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A53F" w14:textId="1BA0DAB9" w:rsidR="00ED2579" w:rsidRPr="00C11A17" w:rsidRDefault="009D549E" w:rsidP="004C7417">
      <w:pPr>
        <w:tabs>
          <w:tab w:val="left" w:pos="851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F3ABCD" wp14:editId="4D647E25">
            <wp:extent cx="6191250" cy="874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PT Astra Serif" w:hAnsi="PT Astra Serif"/>
          <w:sz w:val="28"/>
          <w:szCs w:val="28"/>
        </w:rPr>
        <w:id w:val="-1755042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B43874" w14:textId="77777777" w:rsidR="00A26212" w:rsidRPr="00C11A17" w:rsidRDefault="00A26212" w:rsidP="004C7417">
          <w:pPr>
            <w:spacing w:after="0" w:line="240" w:lineRule="auto"/>
            <w:jc w:val="center"/>
            <w:rPr>
              <w:rFonts w:ascii="PT Astra Serif" w:hAnsi="PT Astra Serif"/>
              <w:b/>
              <w:bCs/>
              <w:color w:val="000000" w:themeColor="text1"/>
              <w:sz w:val="28"/>
              <w:szCs w:val="28"/>
            </w:rPr>
          </w:pPr>
          <w:r w:rsidRPr="00C11A17">
            <w:rPr>
              <w:rFonts w:ascii="PT Astra Serif" w:hAnsi="PT Astra Serif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43E6A789" w14:textId="77777777" w:rsidR="00A26212" w:rsidRPr="00C11A17" w:rsidRDefault="00D43413" w:rsidP="004C7417">
          <w:pPr>
            <w:spacing w:after="0" w:line="240" w:lineRule="auto"/>
            <w:rPr>
              <w:rFonts w:ascii="PT Astra Serif" w:hAnsi="PT Astra Serif"/>
              <w:sz w:val="28"/>
              <w:szCs w:val="28"/>
            </w:rPr>
          </w:pPr>
        </w:p>
      </w:sdtContent>
    </w:sdt>
    <w:p w14:paraId="02B6141B" w14:textId="77777777" w:rsidR="00A26212" w:rsidRPr="00C11A17" w:rsidRDefault="00A26212" w:rsidP="004C7417">
      <w:pPr>
        <w:pStyle w:val="11"/>
        <w:spacing w:after="0" w:line="240" w:lineRule="auto"/>
        <w:rPr>
          <w:rFonts w:ascii="PT Astra Serif" w:hAnsi="PT Astra Serif"/>
        </w:rPr>
      </w:pPr>
      <w:r w:rsidRPr="00C11A17">
        <w:rPr>
          <w:rFonts w:ascii="PT Astra Serif" w:hAnsi="PT Astra Serif"/>
        </w:rPr>
        <w:lastRenderedPageBreak/>
        <w:fldChar w:fldCharType="begin"/>
      </w:r>
      <w:r w:rsidRPr="00C11A17">
        <w:rPr>
          <w:rFonts w:ascii="PT Astra Serif" w:hAnsi="PT Astra Serif"/>
        </w:rPr>
        <w:instrText xml:space="preserve"> TOC \o "1-3" \h \z \u </w:instrText>
      </w:r>
      <w:r w:rsidRPr="00C11A17">
        <w:rPr>
          <w:rFonts w:ascii="PT Astra Serif" w:hAnsi="PT Astra Serif"/>
        </w:rPr>
        <w:fldChar w:fldCharType="separate"/>
      </w:r>
      <w:hyperlink w:anchor="_Toc115363892" w:history="1">
        <w:r w:rsidRPr="00C11A17">
          <w:rPr>
            <w:rStyle w:val="a8"/>
            <w:rFonts w:ascii="PT Astra Serif" w:hAnsi="PT Astra Serif"/>
          </w:rPr>
          <w:t>1.</w:t>
        </w:r>
        <w:r w:rsidRPr="00C11A17">
          <w:rPr>
            <w:rFonts w:ascii="PT Astra Serif" w:hAnsi="PT Astra Serif"/>
          </w:rPr>
          <w:tab/>
        </w:r>
        <w:r w:rsidRPr="00C11A17">
          <w:rPr>
            <w:rStyle w:val="a8"/>
            <w:rFonts w:ascii="PT Astra Serif" w:hAnsi="PT Astra Serif"/>
          </w:rPr>
          <w:t>Комплекс основных характеристик программы</w:t>
        </w:r>
        <w:r w:rsidRPr="00C11A17">
          <w:rPr>
            <w:rFonts w:ascii="PT Astra Serif" w:hAnsi="PT Astra Serif"/>
            <w:b w:val="0"/>
            <w:bCs w:val="0"/>
            <w:webHidden/>
          </w:rPr>
          <w:tab/>
        </w:r>
        <w:r w:rsidRPr="00C11A17">
          <w:rPr>
            <w:rFonts w:ascii="PT Astra Serif" w:hAnsi="PT Astra Serif"/>
            <w:b w:val="0"/>
            <w:bCs w:val="0"/>
            <w:webHidden/>
          </w:rPr>
          <w:fldChar w:fldCharType="begin"/>
        </w:r>
        <w:r w:rsidRPr="00C11A17">
          <w:rPr>
            <w:rFonts w:ascii="PT Astra Serif" w:hAnsi="PT Astra Serif"/>
            <w:b w:val="0"/>
            <w:bCs w:val="0"/>
            <w:webHidden/>
          </w:rPr>
          <w:instrText xml:space="preserve"> PAGEREF _Toc115363892 \h </w:instrText>
        </w:r>
        <w:r w:rsidRPr="00C11A17">
          <w:rPr>
            <w:rFonts w:ascii="PT Astra Serif" w:hAnsi="PT Astra Serif"/>
            <w:b w:val="0"/>
            <w:bCs w:val="0"/>
            <w:webHidden/>
          </w:rPr>
        </w:r>
        <w:r w:rsidRPr="00C11A17">
          <w:rPr>
            <w:rFonts w:ascii="PT Astra Serif" w:hAnsi="PT Astra Serif"/>
            <w:b w:val="0"/>
            <w:bCs w:val="0"/>
            <w:webHidden/>
          </w:rPr>
          <w:fldChar w:fldCharType="separate"/>
        </w:r>
        <w:r w:rsidRPr="00C11A17">
          <w:rPr>
            <w:rFonts w:ascii="PT Astra Serif" w:hAnsi="PT Astra Serif"/>
            <w:b w:val="0"/>
            <w:bCs w:val="0"/>
            <w:webHidden/>
          </w:rPr>
          <w:t>3</w:t>
        </w:r>
        <w:r w:rsidRPr="00C11A17">
          <w:rPr>
            <w:rFonts w:ascii="PT Astra Serif" w:hAnsi="PT Astra Serif"/>
            <w:b w:val="0"/>
            <w:bCs w:val="0"/>
            <w:webHidden/>
          </w:rPr>
          <w:fldChar w:fldCharType="end"/>
        </w:r>
      </w:hyperlink>
    </w:p>
    <w:p w14:paraId="1E2E016A" w14:textId="77777777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893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1.1.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Пояснительная записка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</w:r>
      </w:hyperlink>
      <w:r w:rsidR="00A26212" w:rsidRPr="00C11A17">
        <w:rPr>
          <w:rFonts w:ascii="PT Astra Serif" w:hAnsi="PT Astra Serif" w:cs="Times New Roman"/>
          <w:noProof/>
          <w:sz w:val="28"/>
          <w:szCs w:val="28"/>
        </w:rPr>
        <w:t>3</w:t>
      </w:r>
    </w:p>
    <w:p w14:paraId="65F8FC6D" w14:textId="36F2C86C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894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1.2.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Цель и задачи программы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</w:r>
        <w:r w:rsidR="003E3A3B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6</w:t>
        </w:r>
      </w:hyperlink>
    </w:p>
    <w:p w14:paraId="1BF8C5EE" w14:textId="6584B0D5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895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1.3.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Планируемые результаты освоения программы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</w:r>
        <w:r w:rsidR="003E3A3B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9</w:t>
        </w:r>
      </w:hyperlink>
    </w:p>
    <w:p w14:paraId="31CDF741" w14:textId="1EEAE685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896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1.4.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Учебный план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</w:r>
        <w:r w:rsidR="003E3A3B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10</w:t>
        </w:r>
      </w:hyperlink>
    </w:p>
    <w:p w14:paraId="45935081" w14:textId="184D1793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897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1.5.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Содержание учебного плана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  <w:t>1</w:t>
        </w:r>
        <w:r w:rsidR="0095305A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2</w:t>
        </w:r>
      </w:hyperlink>
    </w:p>
    <w:p w14:paraId="3F84412D" w14:textId="4523D355" w:rsidR="00A26212" w:rsidRPr="00C11A17" w:rsidRDefault="00D43413" w:rsidP="004C7417">
      <w:pPr>
        <w:pStyle w:val="11"/>
        <w:spacing w:after="0" w:line="240" w:lineRule="auto"/>
        <w:rPr>
          <w:rFonts w:ascii="PT Astra Serif" w:hAnsi="PT Astra Serif"/>
        </w:rPr>
      </w:pPr>
      <w:hyperlink w:anchor="_Toc115363898" w:history="1">
        <w:r w:rsidR="00A26212" w:rsidRPr="00C11A17">
          <w:rPr>
            <w:rStyle w:val="a8"/>
            <w:rFonts w:ascii="PT Astra Serif" w:hAnsi="PT Astra Serif"/>
          </w:rPr>
          <w:t>2.</w:t>
        </w:r>
        <w:r w:rsidR="00A26212" w:rsidRPr="00C11A17">
          <w:rPr>
            <w:rFonts w:ascii="PT Astra Serif" w:hAnsi="PT Astra Serif"/>
          </w:rPr>
          <w:tab/>
        </w:r>
        <w:r w:rsidR="00A26212" w:rsidRPr="00C11A17">
          <w:rPr>
            <w:rStyle w:val="a8"/>
            <w:rFonts w:ascii="PT Astra Serif" w:hAnsi="PT Astra Serif"/>
          </w:rPr>
          <w:t>Комплекс организационно-педагогических условий</w:t>
        </w:r>
        <w:r w:rsidR="00A26212" w:rsidRPr="00C11A17">
          <w:rPr>
            <w:rFonts w:ascii="PT Astra Serif" w:hAnsi="PT Astra Serif"/>
            <w:b w:val="0"/>
            <w:bCs w:val="0"/>
            <w:webHidden/>
          </w:rPr>
          <w:tab/>
          <w:t>1</w:t>
        </w:r>
        <w:r w:rsidR="0095305A" w:rsidRPr="00C11A17">
          <w:rPr>
            <w:rFonts w:ascii="PT Astra Serif" w:hAnsi="PT Astra Serif"/>
            <w:b w:val="0"/>
            <w:bCs w:val="0"/>
            <w:webHidden/>
          </w:rPr>
          <w:t>7</w:t>
        </w:r>
      </w:hyperlink>
    </w:p>
    <w:p w14:paraId="4FC52CCB" w14:textId="6AECD300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899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2.1.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Календарный учебный график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  <w:t>1</w:t>
        </w:r>
        <w:r w:rsidR="0095305A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7</w:t>
        </w:r>
      </w:hyperlink>
    </w:p>
    <w:p w14:paraId="5A545298" w14:textId="392B9FF3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900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2.2.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Формы аттестации/контроля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</w:r>
        <w:r w:rsidR="0095305A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29</w:t>
        </w:r>
      </w:hyperlink>
    </w:p>
    <w:p w14:paraId="6FF16BCE" w14:textId="05EB2D7A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901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2.3.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Оценочные материалы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  <w:t>3</w:t>
        </w:r>
        <w:r w:rsidR="0095305A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0</w:t>
        </w:r>
      </w:hyperlink>
    </w:p>
    <w:p w14:paraId="1BC1AED5" w14:textId="6356E369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902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2.4.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Методическое обеспечение программы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</w:r>
      </w:hyperlink>
      <w:r w:rsidR="0095305A" w:rsidRPr="00C11A17">
        <w:rPr>
          <w:rFonts w:ascii="PT Astra Serif" w:hAnsi="PT Astra Serif" w:cs="Times New Roman"/>
          <w:noProof/>
          <w:sz w:val="28"/>
          <w:szCs w:val="28"/>
        </w:rPr>
        <w:t>40</w:t>
      </w:r>
    </w:p>
    <w:p w14:paraId="705CD18E" w14:textId="350BEB03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903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2.5.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Условия реализации программы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</w:r>
        <w:r w:rsidR="0095305A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42</w:t>
        </w:r>
      </w:hyperlink>
    </w:p>
    <w:p w14:paraId="33E02CEC" w14:textId="2F306642" w:rsidR="00A26212" w:rsidRPr="00C11A17" w:rsidRDefault="00D43413" w:rsidP="004C7417">
      <w:pPr>
        <w:pStyle w:val="23"/>
        <w:tabs>
          <w:tab w:val="left" w:pos="880"/>
          <w:tab w:val="right" w:leader="dot" w:pos="9345"/>
        </w:tabs>
        <w:spacing w:after="0" w:line="240" w:lineRule="auto"/>
        <w:rPr>
          <w:rFonts w:ascii="PT Astra Serif" w:hAnsi="PT Astra Serif" w:cs="Times New Roman"/>
          <w:noProof/>
          <w:sz w:val="28"/>
          <w:szCs w:val="28"/>
        </w:rPr>
      </w:pPr>
      <w:hyperlink w:anchor="_Toc115363904" w:history="1"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  <w:lang w:val="en-US"/>
          </w:rPr>
          <w:t>2.6.</w:t>
        </w:r>
        <w:r w:rsidR="00A26212" w:rsidRPr="00C11A17">
          <w:rPr>
            <w:rFonts w:ascii="PT Astra Serif" w:hAnsi="PT Astra Serif" w:cs="Times New Roman"/>
            <w:noProof/>
            <w:sz w:val="28"/>
            <w:szCs w:val="28"/>
          </w:rPr>
          <w:tab/>
        </w:r>
        <w:r w:rsidR="00A26212" w:rsidRPr="00C11A17">
          <w:rPr>
            <w:rStyle w:val="a8"/>
            <w:rFonts w:ascii="PT Astra Serif" w:hAnsi="PT Astra Serif"/>
            <w:noProof/>
            <w:sz w:val="28"/>
            <w:szCs w:val="28"/>
          </w:rPr>
          <w:t>Воспитательный компонент</w:t>
        </w:r>
        <w:r w:rsidR="00A26212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ab/>
        </w:r>
        <w:r w:rsidR="0095305A" w:rsidRPr="00C11A17">
          <w:rPr>
            <w:rFonts w:ascii="PT Astra Serif" w:hAnsi="PT Astra Serif" w:cs="Times New Roman"/>
            <w:noProof/>
            <w:webHidden/>
            <w:sz w:val="28"/>
            <w:szCs w:val="28"/>
          </w:rPr>
          <w:t>45</w:t>
        </w:r>
      </w:hyperlink>
    </w:p>
    <w:p w14:paraId="3A2828C9" w14:textId="155569EA" w:rsidR="00A26212" w:rsidRPr="00C11A17" w:rsidRDefault="00D43413" w:rsidP="004C7417">
      <w:pPr>
        <w:pStyle w:val="11"/>
        <w:spacing w:after="0" w:line="240" w:lineRule="auto"/>
        <w:rPr>
          <w:rFonts w:ascii="PT Astra Serif" w:hAnsi="PT Astra Serif"/>
        </w:rPr>
      </w:pPr>
      <w:hyperlink w:anchor="_Toc115363905" w:history="1">
        <w:r w:rsidR="00A26212" w:rsidRPr="00C11A17">
          <w:rPr>
            <w:rStyle w:val="a8"/>
            <w:rFonts w:ascii="PT Astra Serif" w:hAnsi="PT Astra Serif"/>
          </w:rPr>
          <w:t>3.</w:t>
        </w:r>
        <w:r w:rsidR="00A26212" w:rsidRPr="00C11A17">
          <w:rPr>
            <w:rFonts w:ascii="PT Astra Serif" w:hAnsi="PT Astra Serif"/>
          </w:rPr>
          <w:tab/>
        </w:r>
        <w:r w:rsidR="00A26212" w:rsidRPr="00C11A17">
          <w:rPr>
            <w:rStyle w:val="a8"/>
            <w:rFonts w:ascii="PT Astra Serif" w:hAnsi="PT Astra Serif"/>
          </w:rPr>
          <w:t>Список литературы</w:t>
        </w:r>
        <w:r w:rsidR="00A26212" w:rsidRPr="00C11A17">
          <w:rPr>
            <w:rFonts w:ascii="PT Astra Serif" w:hAnsi="PT Astra Serif"/>
            <w:b w:val="0"/>
            <w:bCs w:val="0"/>
            <w:webHidden/>
          </w:rPr>
          <w:tab/>
        </w:r>
        <w:r w:rsidR="0095305A" w:rsidRPr="00C11A17">
          <w:rPr>
            <w:rFonts w:ascii="PT Astra Serif" w:hAnsi="PT Astra Serif"/>
            <w:b w:val="0"/>
            <w:bCs w:val="0"/>
            <w:webHidden/>
          </w:rPr>
          <w:t>4</w:t>
        </w:r>
        <w:r w:rsidR="00A26212" w:rsidRPr="00C11A17">
          <w:rPr>
            <w:rFonts w:ascii="PT Astra Serif" w:hAnsi="PT Astra Serif"/>
            <w:b w:val="0"/>
            <w:bCs w:val="0"/>
            <w:webHidden/>
          </w:rPr>
          <w:t>9</w:t>
        </w:r>
      </w:hyperlink>
    </w:p>
    <w:p w14:paraId="31B172B3" w14:textId="77777777" w:rsidR="00A26212" w:rsidRPr="00C11A17" w:rsidRDefault="00A26212" w:rsidP="004C7417">
      <w:pPr>
        <w:spacing w:after="0" w:line="240" w:lineRule="auto"/>
        <w:ind w:left="262"/>
        <w:jc w:val="center"/>
        <w:outlineLvl w:val="0"/>
        <w:rPr>
          <w:rFonts w:ascii="PT Astra Serif" w:hAnsi="PT Astra Serif"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fldChar w:fldCharType="end"/>
      </w:r>
      <w:r w:rsidRPr="00C11A1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F8A0208" w14:textId="77777777" w:rsidR="00A26212" w:rsidRPr="00C11A17" w:rsidRDefault="00A26212" w:rsidP="004C7417">
      <w:pPr>
        <w:tabs>
          <w:tab w:val="left" w:pos="8051"/>
        </w:tabs>
        <w:spacing w:after="0" w:line="240" w:lineRule="auto"/>
        <w:ind w:left="970"/>
        <w:rPr>
          <w:rFonts w:ascii="PT Astra Serif" w:hAnsi="PT Astra Serif"/>
          <w:sz w:val="28"/>
          <w:szCs w:val="28"/>
        </w:rPr>
        <w:sectPr w:rsidR="00A26212" w:rsidRPr="00C11A17" w:rsidSect="00D250A5">
          <w:footerReference w:type="default" r:id="rId9"/>
          <w:type w:val="nextColumn"/>
          <w:pgSz w:w="11910" w:h="16840"/>
          <w:pgMar w:top="1040" w:right="720" w:bottom="1120" w:left="1440" w:header="0" w:footer="922" w:gutter="0"/>
          <w:pgNumType w:start="1"/>
          <w:cols w:space="720"/>
          <w:titlePg/>
          <w:docGrid w:linePitch="299"/>
        </w:sectPr>
      </w:pPr>
    </w:p>
    <w:p w14:paraId="24DC51EF" w14:textId="77777777" w:rsidR="009D7DE4" w:rsidRPr="00C11A17" w:rsidRDefault="00777AAC" w:rsidP="004C7417">
      <w:pPr>
        <w:pStyle w:val="1"/>
        <w:numPr>
          <w:ilvl w:val="0"/>
          <w:numId w:val="1"/>
        </w:numPr>
        <w:jc w:val="center"/>
        <w:rPr>
          <w:rFonts w:ascii="PT Astra Serif" w:hAnsi="PT Astra Serif"/>
        </w:rPr>
      </w:pPr>
      <w:bookmarkStart w:id="1" w:name="_Toc128182544"/>
      <w:r w:rsidRPr="00C11A17">
        <w:rPr>
          <w:rFonts w:ascii="PT Astra Serif" w:hAnsi="PT Astra Serif"/>
        </w:rPr>
        <w:lastRenderedPageBreak/>
        <w:t>КОМПЛЕКС ОСНОВНЫХ ХАРАКТЕРИСТИК ПРОГРАММЫ</w:t>
      </w:r>
      <w:bookmarkEnd w:id="1"/>
      <w:r w:rsidRPr="00C11A17">
        <w:rPr>
          <w:rFonts w:ascii="PT Astra Serif" w:hAnsi="PT Astra Serif"/>
        </w:rPr>
        <w:br/>
      </w:r>
    </w:p>
    <w:p w14:paraId="334000F6" w14:textId="77777777" w:rsidR="00950055" w:rsidRPr="00C11A17" w:rsidRDefault="00950055" w:rsidP="002624D8">
      <w:pPr>
        <w:pStyle w:val="2"/>
        <w:numPr>
          <w:ilvl w:val="1"/>
          <w:numId w:val="1"/>
        </w:numPr>
        <w:spacing w:before="0" w:line="240" w:lineRule="auto"/>
        <w:ind w:left="0" w:firstLine="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bookmarkStart w:id="2" w:name="_Toc128182545"/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Пояснительная записка</w:t>
      </w:r>
      <w:bookmarkEnd w:id="2"/>
    </w:p>
    <w:p w14:paraId="591E4E7A" w14:textId="77777777" w:rsidR="00F35ED4" w:rsidRPr="00C11A17" w:rsidRDefault="00F35ED4" w:rsidP="004C7417">
      <w:pPr>
        <w:pStyle w:val="a6"/>
        <w:tabs>
          <w:tab w:val="left" w:pos="1080"/>
        </w:tabs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Нормативно-правовое обеспечение программы:</w:t>
      </w:r>
    </w:p>
    <w:p w14:paraId="7AB5947B" w14:textId="77777777" w:rsidR="002037DE" w:rsidRPr="00C11A17" w:rsidRDefault="002037DE" w:rsidP="002624D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C11A17">
        <w:rPr>
          <w:rFonts w:ascii="PT Astra Serif" w:hAnsi="PT Astra Serif" w:cs="Times New Roman"/>
          <w:sz w:val="28"/>
          <w:szCs w:val="28"/>
        </w:rPr>
        <w:t>Федеральный закон от 29 декабря 2012 года № 273-ФЗ «Об образовании в Российской Федерации» (ст. 2, ст. 15, ст.16, ст.17, ст.75, ст. 79);</w:t>
      </w:r>
    </w:p>
    <w:p w14:paraId="230E1DAF" w14:textId="77777777" w:rsidR="002037DE" w:rsidRPr="002624D8" w:rsidRDefault="002037DE" w:rsidP="002624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24D8">
        <w:rPr>
          <w:rFonts w:ascii="PT Astra Serif" w:hAnsi="PT Astra Serif" w:cs="Times New Roman"/>
          <w:bCs/>
          <w:sz w:val="28"/>
          <w:szCs w:val="28"/>
        </w:rPr>
        <w:t>Распоряжение Правительства РФ от 31.03.2022 № 678-</w:t>
      </w:r>
      <w:proofErr w:type="gramStart"/>
      <w:r w:rsidRPr="002624D8">
        <w:rPr>
          <w:rFonts w:ascii="PT Astra Serif" w:hAnsi="PT Astra Serif" w:cs="Times New Roman"/>
          <w:bCs/>
          <w:sz w:val="28"/>
          <w:szCs w:val="28"/>
        </w:rPr>
        <w:t>р  «</w:t>
      </w:r>
      <w:proofErr w:type="gramEnd"/>
      <w:r w:rsidRPr="002624D8">
        <w:rPr>
          <w:rFonts w:ascii="PT Astra Serif" w:hAnsi="PT Astra Serif" w:cs="Times New Roman"/>
          <w:bCs/>
          <w:sz w:val="28"/>
          <w:szCs w:val="28"/>
        </w:rPr>
        <w:t>Об утверждении Концепции развития дополнительного образования детей и признании утратившим силу Распоряжения Правительства РФ от 04.09.2014 № 1726-р» (вместе с «Концепцией развития дополнительного образования детей до 2030 года»);</w:t>
      </w:r>
    </w:p>
    <w:p w14:paraId="6F9584BC" w14:textId="77777777" w:rsidR="002037DE" w:rsidRPr="002624D8" w:rsidRDefault="002037DE" w:rsidP="002624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624D8">
        <w:rPr>
          <w:rFonts w:ascii="PT Astra Serif" w:hAnsi="PT Astra Serif" w:cs="Times New Roman"/>
          <w:bCs/>
          <w:sz w:val="28"/>
          <w:szCs w:val="28"/>
        </w:rPr>
        <w:t>Приказ Министерства просвещения РФ от 27 июля 2022 г. №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612090C" w14:textId="77777777" w:rsidR="002037DE" w:rsidRPr="002624D8" w:rsidRDefault="002037DE" w:rsidP="002624D8">
      <w:pPr>
        <w:tabs>
          <w:tab w:val="left" w:pos="1080"/>
        </w:tabs>
        <w:spacing w:after="0" w:line="240" w:lineRule="auto"/>
        <w:ind w:firstLine="709"/>
        <w:jc w:val="both"/>
        <w:rPr>
          <w:rFonts w:ascii="PT Astra Serif" w:hAnsi="PT Astra Serif" w:cs="Times New Roman"/>
          <w:kern w:val="36"/>
          <w:sz w:val="28"/>
          <w:szCs w:val="28"/>
        </w:rPr>
      </w:pPr>
      <w:r w:rsidRPr="002624D8">
        <w:rPr>
          <w:rFonts w:ascii="PT Astra Serif" w:hAnsi="PT Astra Serif" w:cs="Times New Roman"/>
          <w:kern w:val="36"/>
          <w:sz w:val="28"/>
          <w:szCs w:val="28"/>
        </w:rPr>
        <w:t>Письмо Минобрнауки России от 18.11.2015 № 09-3242 «Методические рекомендации по проектированию дополнительных общеразвивающих программ»;</w:t>
      </w:r>
    </w:p>
    <w:p w14:paraId="0CF1E8CE" w14:textId="77777777" w:rsidR="002037DE" w:rsidRPr="00C11A17" w:rsidRDefault="002037DE" w:rsidP="002624D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C11A17">
        <w:rPr>
          <w:rFonts w:ascii="PT Astra Serif" w:hAnsi="PT Astra Serif" w:cs="Times New Roman"/>
          <w:spacing w:val="2"/>
          <w:sz w:val="28"/>
          <w:szCs w:val="28"/>
        </w:rPr>
        <w:t>Постановление главного государственного санитарного врача РФ от 28.09.2020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ACC55B1" w14:textId="77777777" w:rsidR="00ED2579" w:rsidRPr="00C11A17" w:rsidRDefault="00ED2579" w:rsidP="002624D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Локальные акты ОО (Устав, Положение о проектировании ДООП в образовательной организации, Положение о проведение промежуточной аттестации обучающихся и аттестации по итогам реализации ДООП).</w:t>
      </w:r>
    </w:p>
    <w:p w14:paraId="44EDCA4A" w14:textId="77777777" w:rsidR="002037DE" w:rsidRPr="00C11A17" w:rsidRDefault="002037DE" w:rsidP="004C7417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C11A17">
        <w:rPr>
          <w:rFonts w:ascii="PT Astra Serif" w:hAnsi="PT Astra Serif" w:cs="Times New Roman"/>
          <w:b/>
          <w:i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14:paraId="71764B3A" w14:textId="77777777" w:rsidR="002037DE" w:rsidRPr="00C11A17" w:rsidRDefault="002037DE" w:rsidP="002624D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11A17">
        <w:rPr>
          <w:rFonts w:ascii="PT Astra Serif" w:hAnsi="PT Astra Serif" w:cs="Times New Roman"/>
          <w:sz w:val="28"/>
          <w:szCs w:val="28"/>
        </w:rPr>
        <w:t xml:space="preserve">Приказ Министерства образования и науки РФ от 23.08.2017 года № 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программ»; </w:t>
      </w:r>
    </w:p>
    <w:p w14:paraId="6230E1CF" w14:textId="2869BE5E" w:rsidR="002037DE" w:rsidRPr="00C11A17" w:rsidRDefault="002037DE" w:rsidP="002624D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11A17">
        <w:rPr>
          <w:rFonts w:ascii="PT Astra Serif" w:hAnsi="PT Astra Serif" w:cs="Times New Roman"/>
          <w:color w:val="000000"/>
          <w:sz w:val="28"/>
          <w:szCs w:val="28"/>
        </w:rPr>
        <w:t xml:space="preserve">Письмо Министерства образования и науки Ульяновской </w:t>
      </w:r>
      <w:r w:rsidR="000B5CAD" w:rsidRPr="00C11A17">
        <w:rPr>
          <w:rFonts w:ascii="PT Astra Serif" w:hAnsi="PT Astra Serif" w:cs="Times New Roman"/>
          <w:color w:val="000000"/>
          <w:sz w:val="28"/>
          <w:szCs w:val="28"/>
        </w:rPr>
        <w:t>области от</w:t>
      </w:r>
      <w:r w:rsidRPr="00C11A17">
        <w:rPr>
          <w:rFonts w:ascii="PT Astra Serif" w:hAnsi="PT Astra Serif" w:cs="Times New Roman"/>
          <w:color w:val="000000"/>
          <w:sz w:val="28"/>
          <w:szCs w:val="28"/>
        </w:rPr>
        <w:t xml:space="preserve"> 21.04.2020 № 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 </w:t>
      </w:r>
    </w:p>
    <w:p w14:paraId="0853B837" w14:textId="77777777" w:rsidR="002037DE" w:rsidRPr="00C11A17" w:rsidRDefault="002037DE" w:rsidP="002624D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C11A17">
        <w:rPr>
          <w:rFonts w:ascii="PT Astra Serif" w:hAnsi="PT Astra Serif" w:cs="Times New Roman"/>
          <w:sz w:val="28"/>
          <w:szCs w:val="28"/>
        </w:rPr>
        <w:t xml:space="preserve">Методические рекомендации от 20.03.2020 </w:t>
      </w:r>
      <w:r w:rsidRPr="00C11A17">
        <w:rPr>
          <w:rFonts w:ascii="PT Astra Serif" w:hAnsi="PT Astra Serif" w:cs="Times New Roman"/>
          <w:color w:val="000000"/>
          <w:sz w:val="28"/>
          <w:szCs w:val="28"/>
        </w:rPr>
        <w:t xml:space="preserve">№ б/н </w:t>
      </w:r>
      <w:r w:rsidRPr="00C11A17">
        <w:rPr>
          <w:rFonts w:ascii="PT Astra Serif" w:hAnsi="PT Astra Serif" w:cs="Times New Roman"/>
          <w:sz w:val="28"/>
          <w:szCs w:val="28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0ECECCAE" w14:textId="77777777" w:rsidR="002037DE" w:rsidRPr="002624D8" w:rsidRDefault="002037DE" w:rsidP="002624D8">
      <w:pPr>
        <w:spacing w:after="0" w:line="240" w:lineRule="auto"/>
        <w:ind w:right="57" w:firstLine="709"/>
        <w:jc w:val="both"/>
        <w:rPr>
          <w:rFonts w:ascii="PT Astra Serif" w:hAnsi="PT Astra Serif" w:cs="Times New Roman"/>
          <w:sz w:val="28"/>
        </w:rPr>
      </w:pPr>
      <w:r w:rsidRPr="002624D8">
        <w:rPr>
          <w:rFonts w:ascii="PT Astra Serif" w:hAnsi="PT Astra Serif" w:cs="Times New Roman"/>
          <w:sz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12CEB02C" w14:textId="33D880F8" w:rsidR="0083118B" w:rsidRPr="00C11A17" w:rsidRDefault="00F35ED4" w:rsidP="004C7417">
      <w:pPr>
        <w:tabs>
          <w:tab w:val="center" w:pos="5173"/>
        </w:tabs>
        <w:spacing w:after="0" w:line="240" w:lineRule="auto"/>
        <w:ind w:right="-284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</w:rPr>
        <w:t>У</w:t>
      </w: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ровень освоения программы</w:t>
      </w:r>
      <w:r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 xml:space="preserve">: </w:t>
      </w:r>
      <w:r w:rsidR="00ED2579" w:rsidRPr="00C11A17">
        <w:rPr>
          <w:rFonts w:ascii="PT Astra Serif" w:hAnsi="PT Astra Serif"/>
          <w:bCs/>
          <w:sz w:val="28"/>
          <w:szCs w:val="28"/>
        </w:rPr>
        <w:t>стартовый</w:t>
      </w:r>
      <w:r w:rsidR="0083118B" w:rsidRPr="00C11A17">
        <w:rPr>
          <w:rFonts w:ascii="PT Astra Serif" w:hAnsi="PT Astra Serif"/>
          <w:bCs/>
          <w:sz w:val="28"/>
          <w:szCs w:val="28"/>
        </w:rPr>
        <w:t xml:space="preserve"> </w:t>
      </w:r>
    </w:p>
    <w:p w14:paraId="42DB0B9B" w14:textId="77777777" w:rsidR="00F35ED4" w:rsidRPr="00C11A17" w:rsidRDefault="00F35ED4" w:rsidP="004C7417">
      <w:pPr>
        <w:widowControl w:val="0"/>
        <w:spacing w:after="0" w:line="240" w:lineRule="auto"/>
        <w:ind w:left="708" w:firstLine="1"/>
        <w:jc w:val="both"/>
        <w:rPr>
          <w:rFonts w:ascii="PT Astra Serif" w:eastAsia="Times New Roman" w:hAnsi="PT Astra Serif" w:cs="Times New Roman"/>
          <w:bCs/>
          <w:sz w:val="28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</w:rPr>
        <w:t>Направленность (профиль):</w:t>
      </w:r>
      <w:r w:rsidRPr="00C11A17">
        <w:rPr>
          <w:rFonts w:ascii="PT Astra Serif" w:eastAsia="Times New Roman" w:hAnsi="PT Astra Serif" w:cs="Times New Roman"/>
          <w:bCs/>
          <w:sz w:val="28"/>
        </w:rPr>
        <w:t xml:space="preserve"> </w:t>
      </w:r>
      <w:r w:rsidRPr="00C11A17">
        <w:rPr>
          <w:rFonts w:ascii="PT Astra Serif" w:eastAsia="Times New Roman" w:hAnsi="PT Astra Serif" w:cs="Times New Roman"/>
          <w:sz w:val="28"/>
        </w:rPr>
        <w:t>техническ</w:t>
      </w:r>
      <w:r w:rsidRPr="00C11A17">
        <w:rPr>
          <w:rFonts w:ascii="PT Astra Serif" w:eastAsia="Times New Roman" w:hAnsi="PT Astra Serif" w:cs="Times New Roman"/>
          <w:bCs/>
          <w:sz w:val="28"/>
        </w:rPr>
        <w:t>ая</w:t>
      </w:r>
    </w:p>
    <w:p w14:paraId="642E926B" w14:textId="2B136CB4" w:rsidR="00ED2579" w:rsidRPr="00C11A17" w:rsidRDefault="00F35ED4" w:rsidP="004C7417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bCs/>
          <w:sz w:val="28"/>
          <w:szCs w:val="28"/>
        </w:rPr>
        <w:t>Актуальность программы:</w:t>
      </w:r>
      <w:r w:rsidR="00AE05B8" w:rsidRPr="00C11A17">
        <w:rPr>
          <w:rFonts w:ascii="PT Astra Serif" w:eastAsia="Times New Roman" w:hAnsi="PT Astra Serif" w:cs="Times New Roman"/>
          <w:sz w:val="28"/>
        </w:rPr>
        <w:t xml:space="preserve"> </w:t>
      </w:r>
      <w:r w:rsidR="00E8259D" w:rsidRPr="00C11A17">
        <w:rPr>
          <w:rFonts w:ascii="PT Astra Serif" w:eastAsia="Times New Roman" w:hAnsi="PT Astra Serif" w:cs="Times New Roman"/>
          <w:sz w:val="28"/>
        </w:rPr>
        <w:t>обусловлена ее технической значимостью. Обучающиеся приобретают опыт работы с информационными объектами</w:t>
      </w:r>
      <w:r w:rsidR="00ED2579" w:rsidRPr="00C11A17">
        <w:rPr>
          <w:rFonts w:ascii="PT Astra Serif" w:eastAsia="Times New Roman" w:hAnsi="PT Astra Serif" w:cs="Times New Roman"/>
          <w:sz w:val="28"/>
        </w:rPr>
        <w:t>.</w:t>
      </w:r>
      <w:r w:rsidR="00E8259D" w:rsidRPr="00C11A17">
        <w:rPr>
          <w:rFonts w:ascii="PT Astra Serif" w:eastAsia="Times New Roman" w:hAnsi="PT Astra Serif" w:cs="Times New Roman"/>
          <w:sz w:val="28"/>
        </w:rPr>
        <w:t xml:space="preserve"> Получение базовых знаний и навыков в области создания мультипликации научит </w:t>
      </w:r>
      <w:r w:rsidR="00E8259D" w:rsidRPr="00C11A17">
        <w:rPr>
          <w:rFonts w:ascii="PT Astra Serif" w:eastAsia="Times New Roman" w:hAnsi="PT Astra Serif" w:cs="Times New Roman"/>
          <w:sz w:val="28"/>
        </w:rPr>
        <w:lastRenderedPageBreak/>
        <w:t xml:space="preserve">планировать процесс </w:t>
      </w:r>
      <w:r w:rsidR="00ED2579" w:rsidRPr="00C11A17">
        <w:rPr>
          <w:rFonts w:ascii="PT Astra Serif" w:eastAsia="Times New Roman" w:hAnsi="PT Astra Serif" w:cs="Times New Roman"/>
          <w:sz w:val="28"/>
        </w:rPr>
        <w:t>создания мультфильма</w:t>
      </w:r>
      <w:r w:rsidR="00E8259D" w:rsidRPr="00C11A17">
        <w:rPr>
          <w:rFonts w:ascii="PT Astra Serif" w:eastAsia="Times New Roman" w:hAnsi="PT Astra Serif" w:cs="Times New Roman"/>
          <w:sz w:val="28"/>
        </w:rPr>
        <w:t xml:space="preserve">, креативно мыслить, работать в коллективе. </w:t>
      </w:r>
      <w:r w:rsidR="00ED2579" w:rsidRPr="00C11A17">
        <w:rPr>
          <w:rFonts w:ascii="PT Astra Serif" w:eastAsia="PT Astra Serif" w:hAnsi="PT Astra Serif" w:cs="PT Astra Serif"/>
          <w:sz w:val="28"/>
          <w:szCs w:val="28"/>
        </w:rPr>
        <w:t xml:space="preserve">Работа с 3D графикой – одно из самых популярных направлений использования персонального компьютера, причем занимаются этой работой профессиональные </w:t>
      </w:r>
      <w:proofErr w:type="spellStart"/>
      <w:r w:rsidR="00ED2579" w:rsidRPr="00C11A17">
        <w:rPr>
          <w:rFonts w:ascii="PT Astra Serif" w:eastAsia="PT Astra Serif" w:hAnsi="PT Astra Serif" w:cs="PT Astra Serif"/>
          <w:sz w:val="28"/>
          <w:szCs w:val="28"/>
        </w:rPr>
        <w:t>мульипликаторы</w:t>
      </w:r>
      <w:proofErr w:type="spellEnd"/>
      <w:r w:rsidR="00ED2579" w:rsidRPr="00C11A17">
        <w:rPr>
          <w:rFonts w:ascii="PT Astra Serif" w:eastAsia="PT Astra Serif" w:hAnsi="PT Astra Serif" w:cs="PT Astra Serif"/>
          <w:sz w:val="28"/>
          <w:szCs w:val="28"/>
        </w:rPr>
        <w:t>, художники и дизайнеры.</w:t>
      </w:r>
    </w:p>
    <w:p w14:paraId="233DFF1F" w14:textId="55A71245" w:rsidR="00412EF2" w:rsidRPr="002624D8" w:rsidRDefault="00412EF2" w:rsidP="004C7417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624D8">
        <w:rPr>
          <w:rFonts w:ascii="PT Astra Serif" w:hAnsi="PT Astra Serif"/>
          <w:sz w:val="28"/>
          <w:szCs w:val="28"/>
        </w:rPr>
        <w:t>Раннее приобщение ребенка к применению компьютерных технологий, используемых при создании мультфильма, имеет ряд положительных сторон, как в плане развития его личности, так и для обучения в школе, в дальнейшей профессиональной подготовке, облегчая социализацию ребенка, вхождение его в информационное общество.</w:t>
      </w:r>
    </w:p>
    <w:p w14:paraId="5081DCA4" w14:textId="33FF8701" w:rsidR="00AE05B8" w:rsidRPr="00C11A17" w:rsidRDefault="00950055" w:rsidP="004C7417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C11A17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Отличительн</w:t>
      </w:r>
      <w:r w:rsidR="00B17B21" w:rsidRPr="00C11A17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ой</w:t>
      </w:r>
      <w:r w:rsidRPr="00C11A17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особенност</w:t>
      </w:r>
      <w:r w:rsidR="00B17B21" w:rsidRPr="00C11A17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>ью</w:t>
      </w:r>
      <w:r w:rsidRPr="00C11A17"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  <w:t xml:space="preserve"> программы</w:t>
      </w:r>
      <w:r w:rsidR="004C185E" w:rsidRPr="00C11A17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:</w:t>
      </w:r>
      <w:r w:rsidR="00B17B21" w:rsidRPr="00C11A17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="00AE05B8" w:rsidRPr="00C11A17">
        <w:rPr>
          <w:rFonts w:ascii="PT Astra Serif" w:eastAsia="Times New Roman" w:hAnsi="PT Astra Serif" w:cs="Times New Roman"/>
          <w:sz w:val="28"/>
        </w:rPr>
        <w:t>Процесс создания творческих работ воспитывает у обучающихся усидчивость и развивает их творческий поиск. Учит детей обсуждать проекты, работать в коллективе (прислушиваться к мнению товарищей, отстаивать свое мнение), учит находить и использовать в своей работе необходимую информацию. Мультипликация – это групповой творческий процесс. В ходе работы 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литературно–художественной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готовых результатов, что является необходимым шагом к созданию новых работ. Программа позволяет осуществить проектный подход к занятиям</w:t>
      </w:r>
      <w:r w:rsidR="00085CD1" w:rsidRPr="00C11A17">
        <w:rPr>
          <w:rFonts w:ascii="PT Astra Serif" w:eastAsia="Times New Roman" w:hAnsi="PT Astra Serif" w:cs="Times New Roman"/>
          <w:sz w:val="28"/>
        </w:rPr>
        <w:t xml:space="preserve">. </w:t>
      </w:r>
      <w:r w:rsidR="00AE05B8" w:rsidRPr="00C11A17">
        <w:rPr>
          <w:rFonts w:ascii="PT Astra Serif" w:eastAsia="Times New Roman" w:hAnsi="PT Astra Serif" w:cs="Times New Roman"/>
          <w:sz w:val="28"/>
        </w:rPr>
        <w:t>Творчество детей проявляется в создании свое</w:t>
      </w:r>
      <w:r w:rsidR="00085CD1" w:rsidRPr="00C11A17">
        <w:rPr>
          <w:rFonts w:ascii="PT Astra Serif" w:eastAsia="Times New Roman" w:hAnsi="PT Astra Serif" w:cs="Times New Roman"/>
          <w:sz w:val="28"/>
        </w:rPr>
        <w:t>го</w:t>
      </w:r>
      <w:r w:rsidR="00AE05B8" w:rsidRPr="00C11A17">
        <w:rPr>
          <w:rFonts w:ascii="PT Astra Serif" w:eastAsia="Times New Roman" w:hAnsi="PT Astra Serif" w:cs="Times New Roman"/>
          <w:sz w:val="28"/>
        </w:rPr>
        <w:t xml:space="preserve"> </w:t>
      </w:r>
      <w:r w:rsidR="00085CD1" w:rsidRPr="00C11A17">
        <w:rPr>
          <w:rFonts w:ascii="PT Astra Serif" w:eastAsia="Times New Roman" w:hAnsi="PT Astra Serif" w:cs="Times New Roman"/>
          <w:sz w:val="28"/>
        </w:rPr>
        <w:t>персонаж, поэ</w:t>
      </w:r>
      <w:r w:rsidR="00AE05B8" w:rsidRPr="00C11A17">
        <w:rPr>
          <w:rFonts w:ascii="PT Astra Serif" w:eastAsia="Times New Roman" w:hAnsi="PT Astra Serif" w:cs="Times New Roman"/>
          <w:sz w:val="28"/>
        </w:rPr>
        <w:t>тому работы каждого ребенка уникальны и неповторимы. Такие занятия создают условия для самостоятельной творческой деятельности.</w:t>
      </w:r>
    </w:p>
    <w:p w14:paraId="286AC340" w14:textId="51070898" w:rsidR="00764553" w:rsidRPr="00C11A17" w:rsidRDefault="00950055" w:rsidP="004C7417">
      <w:pPr>
        <w:widowControl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Новизна программы</w:t>
      </w:r>
      <w:r w:rsidR="00764553"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 xml:space="preserve"> </w:t>
      </w:r>
      <w:r w:rsidR="001A5539" w:rsidRPr="00C11A17">
        <w:rPr>
          <w:rFonts w:ascii="PT Astra Serif" w:eastAsia="Times New Roman" w:hAnsi="PT Astra Serif" w:cs="Times New Roman"/>
          <w:sz w:val="28"/>
        </w:rPr>
        <w:t xml:space="preserve">заключается в приоритетном внимании к технической составляющей создания анимационных фильмов на основе использования </w:t>
      </w:r>
      <w:r w:rsidR="00085CD1" w:rsidRPr="00C11A17">
        <w:rPr>
          <w:rFonts w:ascii="PT Astra Serif" w:eastAsia="Times New Roman" w:hAnsi="PT Astra Serif" w:cs="Times New Roman"/>
          <w:sz w:val="28"/>
          <w:szCs w:val="28"/>
        </w:rPr>
        <w:t xml:space="preserve">3d-моделирование в </w:t>
      </w:r>
      <w:proofErr w:type="spellStart"/>
      <w:r w:rsidR="00085CD1" w:rsidRPr="00C11A17">
        <w:rPr>
          <w:rFonts w:ascii="PT Astra Serif" w:eastAsia="Times New Roman" w:hAnsi="PT Astra Serif" w:cs="Times New Roman"/>
          <w:sz w:val="28"/>
          <w:szCs w:val="28"/>
        </w:rPr>
        <w:t>blender</w:t>
      </w:r>
      <w:proofErr w:type="spellEnd"/>
      <w:r w:rsidR="001A5539" w:rsidRPr="00C11A17">
        <w:rPr>
          <w:rFonts w:ascii="PT Astra Serif" w:eastAsia="Times New Roman" w:hAnsi="PT Astra Serif" w:cs="Times New Roman"/>
          <w:sz w:val="28"/>
        </w:rPr>
        <w:t xml:space="preserve">, в возможности увидеть использование мультимедийного оборудования для решения разнообразных творческих задач, реализации своих творческих способностей и творческого потенциала. Также в процессе реализации программы большое внимание уделяется художественной составляющей анимации, способствующей развитию креативности, коммуникации, ценностно-смысловых установок детей. </w:t>
      </w:r>
      <w:r w:rsidR="00642FDE" w:rsidRPr="00C11A17">
        <w:rPr>
          <w:rFonts w:ascii="PT Astra Serif" w:eastAsia="Times New Roman" w:hAnsi="PT Astra Serif" w:cs="Times New Roman"/>
          <w:sz w:val="28"/>
        </w:rPr>
        <w:t>Обучающиеся</w:t>
      </w:r>
      <w:r w:rsidR="001A5539" w:rsidRPr="00C11A17">
        <w:rPr>
          <w:rFonts w:ascii="PT Astra Serif" w:eastAsia="Times New Roman" w:hAnsi="PT Astra Serif" w:cs="Times New Roman"/>
          <w:sz w:val="28"/>
        </w:rPr>
        <w:t xml:space="preserve"> соприкосн</w:t>
      </w:r>
      <w:r w:rsidR="00642FDE" w:rsidRPr="00C11A17">
        <w:rPr>
          <w:rFonts w:ascii="PT Astra Serif" w:eastAsia="Times New Roman" w:hAnsi="PT Astra Serif" w:cs="Times New Roman"/>
          <w:sz w:val="28"/>
        </w:rPr>
        <w:t>у</w:t>
      </w:r>
      <w:r w:rsidR="001A5539" w:rsidRPr="00C11A17">
        <w:rPr>
          <w:rFonts w:ascii="PT Astra Serif" w:eastAsia="Times New Roman" w:hAnsi="PT Astra Serif" w:cs="Times New Roman"/>
          <w:sz w:val="28"/>
        </w:rPr>
        <w:t xml:space="preserve">тся со многими профессиями фото и киноиндустрии, анимации и мультипликации, области искусства, дизайна, рекламы и полиграфии. Программа предусматривает усвоение теоретических знаний и формирование </w:t>
      </w:r>
      <w:proofErr w:type="spellStart"/>
      <w:r w:rsidR="001A5539" w:rsidRPr="00C11A17">
        <w:rPr>
          <w:rFonts w:ascii="PT Astra Serif" w:eastAsia="Times New Roman" w:hAnsi="PT Astra Serif" w:cs="Times New Roman"/>
          <w:sz w:val="28"/>
        </w:rPr>
        <w:t>деятельностно</w:t>
      </w:r>
      <w:proofErr w:type="spellEnd"/>
      <w:r w:rsidR="001A5539" w:rsidRPr="00C11A17">
        <w:rPr>
          <w:rFonts w:ascii="PT Astra Serif" w:eastAsia="Times New Roman" w:hAnsi="PT Astra Serif" w:cs="Times New Roman"/>
          <w:sz w:val="28"/>
        </w:rPr>
        <w:t>-практического опыта технической направленности.</w:t>
      </w:r>
    </w:p>
    <w:p w14:paraId="4CAE66BE" w14:textId="77777777" w:rsidR="00950055" w:rsidRPr="00C11A17" w:rsidRDefault="00950055" w:rsidP="004C7417">
      <w:pPr>
        <w:widowControl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</w:rPr>
        <w:t>А</w:t>
      </w: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дресат программы</w:t>
      </w:r>
      <w:bookmarkStart w:id="3" w:name="_Hlk106718976"/>
      <w:r w:rsidR="004C185E"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:</w:t>
      </w:r>
      <w:r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 xml:space="preserve"> </w:t>
      </w:r>
    </w:p>
    <w:bookmarkEnd w:id="3"/>
    <w:p w14:paraId="2A345FFF" w14:textId="6B40CD53" w:rsidR="00764553" w:rsidRPr="00C11A17" w:rsidRDefault="00764553" w:rsidP="004C7417">
      <w:pPr>
        <w:widowControl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</w:pPr>
      <w:r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 xml:space="preserve">Программа адресована детям </w:t>
      </w:r>
      <w:r w:rsidR="00085CD1"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>12-17</w:t>
      </w:r>
      <w:r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 xml:space="preserve"> лет. </w:t>
      </w:r>
    </w:p>
    <w:p w14:paraId="58F9CBA7" w14:textId="5DD64E62" w:rsidR="00344066" w:rsidRPr="00C11A17" w:rsidRDefault="00D255EE" w:rsidP="004C7417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</w:rPr>
        <w:t>Наполняемость группы</w:t>
      </w:r>
      <w:r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 xml:space="preserve">: </w:t>
      </w:r>
      <w:r w:rsidR="00085CD1"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>12 человек</w:t>
      </w:r>
    </w:p>
    <w:p w14:paraId="670D8534" w14:textId="03BEAA5D" w:rsidR="008F260C" w:rsidRPr="00C11A17" w:rsidRDefault="00BA7379" w:rsidP="004C7417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</w:rPr>
        <w:t>О</w:t>
      </w: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 xml:space="preserve">бъем программы: </w:t>
      </w:r>
      <w:r w:rsidR="008F260C" w:rsidRPr="00C11A17">
        <w:rPr>
          <w:rFonts w:ascii="PT Astra Serif" w:eastAsia="Times New Roman" w:hAnsi="PT Astra Serif" w:cs="Times New Roman"/>
          <w:sz w:val="28"/>
        </w:rPr>
        <w:t xml:space="preserve">общее количество часов – </w:t>
      </w:r>
      <w:r w:rsidR="009F51E9">
        <w:rPr>
          <w:rFonts w:ascii="PT Astra Serif" w:eastAsia="Times New Roman" w:hAnsi="PT Astra Serif" w:cs="Times New Roman"/>
          <w:sz w:val="28"/>
        </w:rPr>
        <w:t>72</w:t>
      </w:r>
      <w:r w:rsidR="008F260C" w:rsidRPr="00C11A17">
        <w:rPr>
          <w:rFonts w:ascii="PT Astra Serif" w:eastAsia="Times New Roman" w:hAnsi="PT Astra Serif" w:cs="Times New Roman"/>
          <w:sz w:val="28"/>
        </w:rPr>
        <w:t>:</w:t>
      </w:r>
    </w:p>
    <w:p w14:paraId="057FD87C" w14:textId="0A8A8E4D" w:rsidR="00950055" w:rsidRPr="00C11A17" w:rsidRDefault="00BA7379" w:rsidP="004C7417">
      <w:pPr>
        <w:widowControl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i/>
          <w:iCs/>
          <w:color w:val="000000"/>
          <w:sz w:val="28"/>
          <w:szCs w:val="28"/>
          <w:shd w:val="clear" w:color="auto" w:fill="FBFBFC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С</w:t>
      </w:r>
      <w:r w:rsidR="00A63A26"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рок освоения программы</w:t>
      </w:r>
      <w:r w:rsidR="00A63A26"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 xml:space="preserve">: </w:t>
      </w:r>
      <w:r w:rsidR="009F51E9">
        <w:rPr>
          <w:rFonts w:ascii="PT Astra Serif" w:hAnsi="PT Astra Serif" w:cs="Times New Roman"/>
          <w:sz w:val="28"/>
        </w:rPr>
        <w:t>4 месяца</w:t>
      </w:r>
    </w:p>
    <w:p w14:paraId="14A0CDA3" w14:textId="77777777" w:rsidR="00F35ED4" w:rsidRPr="00C11A17" w:rsidRDefault="00F35ED4" w:rsidP="004C741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</w:rPr>
        <w:t>Ф</w:t>
      </w: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орма обучения</w:t>
      </w:r>
      <w:r w:rsidRPr="00C11A17">
        <w:rPr>
          <w:rFonts w:ascii="PT Astra Serif" w:eastAsia="Courier New" w:hAnsi="PT Astra Serif" w:cs="Times New Roman"/>
          <w:color w:val="000000"/>
          <w:sz w:val="28"/>
          <w:szCs w:val="28"/>
          <w:shd w:val="clear" w:color="auto" w:fill="FBFBFC"/>
        </w:rPr>
        <w:t xml:space="preserve">: </w:t>
      </w:r>
      <w:r w:rsidRPr="00C11A17">
        <w:rPr>
          <w:rFonts w:ascii="PT Astra Serif" w:eastAsia="Times New Roman" w:hAnsi="PT Astra Serif" w:cs="Times New Roman"/>
          <w:sz w:val="28"/>
        </w:rPr>
        <w:t xml:space="preserve">очная, возможно применение дистанционных технологий. </w:t>
      </w:r>
    </w:p>
    <w:p w14:paraId="77FDAFB7" w14:textId="77777777" w:rsidR="008F260C" w:rsidRPr="00C11A17" w:rsidRDefault="00097D4F" w:rsidP="004C7417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C11A17">
        <w:rPr>
          <w:rFonts w:ascii="PT Astra Serif" w:hAnsi="PT Astra Serif" w:cs="Times New Roman"/>
          <w:sz w:val="28"/>
          <w:szCs w:val="28"/>
        </w:rPr>
        <w:lastRenderedPageBreak/>
        <w:tab/>
      </w:r>
      <w:r w:rsidRPr="00C11A17">
        <w:rPr>
          <w:rFonts w:ascii="PT Astra Serif" w:hAnsi="PT Astra Serif" w:cs="Times New Roman"/>
          <w:b/>
          <w:sz w:val="28"/>
          <w:szCs w:val="28"/>
        </w:rPr>
        <w:t xml:space="preserve">Режим занятий: </w:t>
      </w:r>
    </w:p>
    <w:p w14:paraId="5A4B06F3" w14:textId="3871F5FA" w:rsidR="008F260C" w:rsidRPr="00C11A17" w:rsidRDefault="008F260C" w:rsidP="006113B9">
      <w:pPr>
        <w:pStyle w:val="a6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</w:rPr>
      </w:pPr>
      <w:r w:rsidRPr="00C11A17">
        <w:rPr>
          <w:rFonts w:ascii="PT Astra Serif" w:eastAsia="Times New Roman" w:hAnsi="PT Astra Serif" w:cs="Times New Roman"/>
          <w:sz w:val="28"/>
        </w:rPr>
        <w:t>2 раза в неделю по 2 академических часа (4</w:t>
      </w:r>
      <w:r w:rsidR="00085CD1" w:rsidRPr="00C11A17">
        <w:rPr>
          <w:rFonts w:ascii="PT Astra Serif" w:eastAsia="Times New Roman" w:hAnsi="PT Astra Serif" w:cs="Times New Roman"/>
          <w:sz w:val="28"/>
        </w:rPr>
        <w:t>0</w:t>
      </w:r>
      <w:r w:rsidRPr="00C11A17">
        <w:rPr>
          <w:rFonts w:ascii="PT Astra Serif" w:eastAsia="Times New Roman" w:hAnsi="PT Astra Serif" w:cs="Times New Roman"/>
          <w:sz w:val="28"/>
        </w:rPr>
        <w:t xml:space="preserve"> минут), 4 часа в неделю, </w:t>
      </w:r>
      <w:r w:rsidR="000665BF">
        <w:rPr>
          <w:rFonts w:ascii="PT Astra Serif" w:eastAsia="Times New Roman" w:hAnsi="PT Astra Serif" w:cs="Times New Roman"/>
          <w:sz w:val="28"/>
        </w:rPr>
        <w:t>72</w:t>
      </w:r>
      <w:r w:rsidRPr="00C11A17">
        <w:rPr>
          <w:rFonts w:ascii="PT Astra Serif" w:eastAsia="Times New Roman" w:hAnsi="PT Astra Serif" w:cs="Times New Roman"/>
          <w:sz w:val="28"/>
        </w:rPr>
        <w:t xml:space="preserve"> часа в год;</w:t>
      </w:r>
    </w:p>
    <w:p w14:paraId="10BA9FAC" w14:textId="597297CD" w:rsidR="00950055" w:rsidRPr="00C11A17" w:rsidRDefault="008F260C" w:rsidP="004C741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</w:rPr>
      </w:pPr>
      <w:r w:rsidRPr="00C11A17">
        <w:rPr>
          <w:rFonts w:ascii="PT Astra Serif" w:eastAsia="Times New Roman" w:hAnsi="PT Astra Serif" w:cs="Times New Roman"/>
          <w:sz w:val="28"/>
        </w:rPr>
        <w:t xml:space="preserve">Между учебными занятиями предусмотрен перерыв 10 минут. </w:t>
      </w:r>
      <w:r w:rsidR="00267A73" w:rsidRPr="00C11A17">
        <w:rPr>
          <w:rFonts w:ascii="PT Astra Serif" w:eastAsia="Times New Roman" w:hAnsi="PT Astra Serif" w:cs="Times New Roman"/>
          <w:sz w:val="28"/>
        </w:rPr>
        <w:t xml:space="preserve">Продолжительность одного академического часа – </w:t>
      </w:r>
      <w:r w:rsidR="00085CD1" w:rsidRPr="00C11A17">
        <w:rPr>
          <w:rFonts w:ascii="PT Astra Serif" w:eastAsia="Times New Roman" w:hAnsi="PT Astra Serif" w:cs="Times New Roman"/>
          <w:sz w:val="28"/>
        </w:rPr>
        <w:t>40</w:t>
      </w:r>
      <w:r w:rsidR="00267A73" w:rsidRPr="00C11A17">
        <w:rPr>
          <w:rFonts w:ascii="PT Astra Serif" w:eastAsia="Times New Roman" w:hAnsi="PT Astra Serif" w:cs="Times New Roman"/>
          <w:sz w:val="28"/>
        </w:rPr>
        <w:t xml:space="preserve"> минут, при электронном обучении или обучении с применением дистанционных технологий – 30 минут.</w:t>
      </w:r>
    </w:p>
    <w:p w14:paraId="628C55AF" w14:textId="77777777" w:rsidR="0049502B" w:rsidRPr="00C11A17" w:rsidRDefault="0049502B" w:rsidP="004C741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3CC0105D" w14:textId="77777777" w:rsidR="00950055" w:rsidRPr="00C11A17" w:rsidRDefault="00950055" w:rsidP="004C7417">
      <w:pPr>
        <w:widowControl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</w:pP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Особенности организ</w:t>
      </w:r>
      <w:r w:rsidR="00E91271"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ации образовательного процесса</w:t>
      </w:r>
      <w:r w:rsidRPr="00C11A17">
        <w:rPr>
          <w:rFonts w:ascii="PT Astra Serif" w:eastAsia="Courier New" w:hAnsi="PT Astra Serif" w:cs="Times New Roman"/>
          <w:b/>
          <w:bCs/>
          <w:color w:val="000000"/>
          <w:sz w:val="28"/>
          <w:szCs w:val="28"/>
          <w:shd w:val="clear" w:color="auto" w:fill="FBFBFC"/>
        </w:rPr>
        <w:t>:</w:t>
      </w:r>
    </w:p>
    <w:p w14:paraId="5CF97C95" w14:textId="77777777" w:rsidR="00264F6F" w:rsidRPr="00C11A17" w:rsidRDefault="008F260C" w:rsidP="004C7417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</w:rPr>
      </w:pPr>
      <w:r w:rsidRPr="00C11A17">
        <w:rPr>
          <w:rFonts w:ascii="PT Astra Serif" w:eastAsia="Times New Roman" w:hAnsi="PT Astra Serif" w:cs="Times New Roman"/>
          <w:sz w:val="28"/>
        </w:rPr>
        <w:t xml:space="preserve">Форма организации образовательной деятельности - групповая. </w:t>
      </w:r>
      <w:r w:rsidR="00457AF2" w:rsidRPr="00C11A17">
        <w:rPr>
          <w:rFonts w:ascii="PT Astra Serif" w:eastAsia="Times New Roman" w:hAnsi="PT Astra Serif" w:cs="Times New Roman"/>
          <w:sz w:val="28"/>
        </w:rPr>
        <w:t xml:space="preserve">Для наиболее успешного выполнения поставленных учебно-воспитательных задач программой предусмотрено проведение теоретических и практических занятий. Теоретическая часть занятий проводится в форме бесед, круглых столов, мультимедийных занятий с просмотром иллюстративного материала и мультипликационных фильмов. Основная форма работы – практические занятия. Также в процессе обучения воспитанники увидят множество увлекательных отечественных и зарубежных мультфильмов, познакомятся с историей и этапами развития данного вида творчества. Основная форма проведения занятий – групповая. Общение ребят друг с другом под руководством взрослого дает возможность для коллективной деятельности, в результате чего повышается интерес к творчеству. Использование такого приема, как отчет о проделанной работе с воспитанниками, предварительное устное планирование, работа по технологическому пошаговому плану способствует развитию речи, навыков планирования своей работы, умения последовательно выполнять работу. В качестве подведения итогов у воспитанников выбрана презентация готового мультфильма не случайно. Проведение презентаций очень полезный навык, ребенок учится защищать свой проект, свою идею, развивает умение выступать перед аудиторией, приобретает уверенность в себе. Во взрослой жизни выпускнику придется часто презентовать себя и свою работу, эти навыки необходимы для достижения успеха. </w:t>
      </w:r>
      <w:bookmarkStart w:id="4" w:name="_Toc128182546"/>
    </w:p>
    <w:p w14:paraId="366EAD4E" w14:textId="22DB9540" w:rsidR="00950055" w:rsidRPr="00C11A17" w:rsidRDefault="00950055" w:rsidP="004C7417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C11A17">
        <w:rPr>
          <w:rFonts w:ascii="PT Astra Serif" w:hAnsi="PT Astra Serif" w:cs="Times New Roman"/>
          <w:b/>
          <w:bCs/>
          <w:sz w:val="28"/>
          <w:szCs w:val="28"/>
        </w:rPr>
        <w:t>Цель и задачи программы</w:t>
      </w:r>
      <w:bookmarkEnd w:id="4"/>
    </w:p>
    <w:p w14:paraId="4EFB4BDF" w14:textId="419D65D3" w:rsidR="00950055" w:rsidRPr="00C11A17" w:rsidRDefault="00950055" w:rsidP="004C74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1A17">
        <w:rPr>
          <w:rFonts w:ascii="PT Astra Serif" w:hAnsi="PT Astra Serif" w:cs="Times New Roman"/>
          <w:b/>
          <w:bCs/>
          <w:sz w:val="28"/>
          <w:szCs w:val="28"/>
        </w:rPr>
        <w:t>Цель</w:t>
      </w:r>
      <w:r w:rsidR="00B82634" w:rsidRPr="00C11A17">
        <w:rPr>
          <w:rFonts w:ascii="PT Astra Serif" w:hAnsi="PT Astra Serif" w:cs="Times New Roman"/>
          <w:b/>
          <w:bCs/>
          <w:sz w:val="28"/>
          <w:szCs w:val="28"/>
        </w:rPr>
        <w:t xml:space="preserve"> программы</w:t>
      </w:r>
      <w:r w:rsidRPr="00C11A17">
        <w:rPr>
          <w:rFonts w:ascii="PT Astra Serif" w:hAnsi="PT Astra Serif" w:cs="Times New Roman"/>
          <w:b/>
          <w:bCs/>
          <w:sz w:val="28"/>
          <w:szCs w:val="28"/>
        </w:rPr>
        <w:t>:</w:t>
      </w:r>
      <w:r w:rsidR="00E15FCB" w:rsidRPr="00C11A1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15FCB" w:rsidRPr="00C11A17">
        <w:rPr>
          <w:rFonts w:ascii="PT Astra Serif" w:hAnsi="PT Astra Serif" w:cs="Times New Roman"/>
          <w:sz w:val="28"/>
          <w:szCs w:val="28"/>
        </w:rPr>
        <w:t xml:space="preserve">создать условия для приобретения обучающимися навыков работы с программными инструментами и передовыми техническими средствами </w:t>
      </w:r>
      <w:r w:rsidR="0006512C"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для </w:t>
      </w:r>
      <w:r w:rsidR="00E15FCB"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создания анимационных фильмов.</w:t>
      </w:r>
    </w:p>
    <w:p w14:paraId="199A8F3E" w14:textId="77777777" w:rsidR="002037DE" w:rsidRPr="00C11A17" w:rsidRDefault="002037DE" w:rsidP="004C741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14:paraId="59760035" w14:textId="491F02E2" w:rsidR="00950055" w:rsidRPr="00C11A17" w:rsidRDefault="00950055" w:rsidP="004C74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1A17">
        <w:rPr>
          <w:rFonts w:ascii="PT Astra Serif" w:hAnsi="PT Astra Serif" w:cs="Times New Roman"/>
          <w:b/>
          <w:bCs/>
          <w:sz w:val="28"/>
          <w:szCs w:val="28"/>
        </w:rPr>
        <w:t>Задачи</w:t>
      </w:r>
      <w:r w:rsidR="00D064E5" w:rsidRPr="00C11A17">
        <w:rPr>
          <w:rFonts w:ascii="PT Astra Serif" w:hAnsi="PT Astra Serif" w:cs="Times New Roman"/>
          <w:b/>
          <w:bCs/>
          <w:sz w:val="28"/>
          <w:szCs w:val="28"/>
        </w:rPr>
        <w:t xml:space="preserve"> программы</w:t>
      </w:r>
      <w:bookmarkStart w:id="5" w:name="_Hlk72234786"/>
    </w:p>
    <w:p w14:paraId="6731BDAD" w14:textId="77777777" w:rsidR="00A454CC" w:rsidRPr="00C11A17" w:rsidRDefault="00950055" w:rsidP="004C7417">
      <w:pPr>
        <w:pStyle w:val="290"/>
        <w:shd w:val="clear" w:color="auto" w:fill="auto"/>
        <w:spacing w:line="240" w:lineRule="auto"/>
        <w:ind w:firstLine="708"/>
        <w:jc w:val="left"/>
        <w:rPr>
          <w:rFonts w:ascii="PT Astra Serif" w:hAnsi="PT Astra Serif"/>
          <w:sz w:val="28"/>
          <w:szCs w:val="28"/>
        </w:rPr>
      </w:pPr>
      <w:bookmarkStart w:id="6" w:name="_Hlk70413587"/>
      <w:r w:rsidRPr="00C11A17">
        <w:rPr>
          <w:rFonts w:ascii="PT Astra Serif" w:hAnsi="PT Astra Serif"/>
          <w:sz w:val="28"/>
          <w:szCs w:val="28"/>
        </w:rPr>
        <w:t>Об</w:t>
      </w:r>
      <w:r w:rsidR="000A353A" w:rsidRPr="00C11A17">
        <w:rPr>
          <w:rFonts w:ascii="PT Astra Serif" w:hAnsi="PT Astra Serif"/>
          <w:sz w:val="28"/>
          <w:szCs w:val="28"/>
        </w:rPr>
        <w:t>разовательные</w:t>
      </w:r>
      <w:r w:rsidRPr="00C11A17">
        <w:rPr>
          <w:rFonts w:ascii="PT Astra Serif" w:hAnsi="PT Astra Serif"/>
          <w:sz w:val="28"/>
          <w:szCs w:val="28"/>
        </w:rPr>
        <w:t>:</w:t>
      </w:r>
    </w:p>
    <w:p w14:paraId="61E17A85" w14:textId="77777777" w:rsidR="00412EF2" w:rsidRPr="00C11A17" w:rsidRDefault="00412EF2" w:rsidP="006A34E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t>познакомить обучающихся с классическими и современными шедеврами анимации, дать представление об ее истории;</w:t>
      </w:r>
    </w:p>
    <w:p w14:paraId="2B89B969" w14:textId="67B686BB" w:rsidR="00412EF2" w:rsidRPr="00C11A17" w:rsidRDefault="00412EF2" w:rsidP="006A34E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t>познакомить с технологиями создания мультипликационного фильма;</w:t>
      </w:r>
    </w:p>
    <w:p w14:paraId="46B94998" w14:textId="22EC5CD7" w:rsidR="006A34EE" w:rsidRPr="00C11A17" w:rsidRDefault="00412EF2" w:rsidP="006A34E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t>изучить основы создания детской анимации, специальную терминологию</w:t>
      </w:r>
      <w:r w:rsidR="006A34EE" w:rsidRPr="00C11A17">
        <w:rPr>
          <w:rFonts w:ascii="PT Astra Serif" w:hAnsi="PT Astra Serif"/>
          <w:sz w:val="28"/>
          <w:szCs w:val="28"/>
        </w:rPr>
        <w:t>;</w:t>
      </w:r>
      <w:r w:rsidR="00DA4C07" w:rsidRPr="00C11A17">
        <w:rPr>
          <w:rFonts w:ascii="PT Astra Serif" w:hAnsi="PT Astra Serif"/>
          <w:sz w:val="28"/>
          <w:szCs w:val="28"/>
        </w:rPr>
        <w:t xml:space="preserve"> </w:t>
      </w:r>
    </w:p>
    <w:p w14:paraId="0AA1B06C" w14:textId="5C94EA99" w:rsidR="00DA4C07" w:rsidRPr="00C11A17" w:rsidRDefault="00E11D9B" w:rsidP="006A34E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C11A17">
        <w:rPr>
          <w:rFonts w:ascii="PT Astra Serif" w:hAnsi="PT Astra Serif"/>
          <w:sz w:val="28"/>
          <w:szCs w:val="28"/>
        </w:rPr>
        <w:t>обучат</w:t>
      </w:r>
      <w:r w:rsidR="006A34EE" w:rsidRPr="00C11A17">
        <w:rPr>
          <w:rFonts w:ascii="PT Astra Serif" w:hAnsi="PT Astra Serif"/>
          <w:sz w:val="28"/>
          <w:szCs w:val="28"/>
        </w:rPr>
        <w:t>ить</w:t>
      </w:r>
      <w:proofErr w:type="spellEnd"/>
      <w:r w:rsidR="00DA4C07" w:rsidRPr="00C11A17">
        <w:rPr>
          <w:rFonts w:ascii="PT Astra Serif" w:hAnsi="PT Astra Serif"/>
          <w:sz w:val="28"/>
          <w:szCs w:val="28"/>
        </w:rPr>
        <w:t xml:space="preserve"> компьютерным технологиям как основе научно-технического прогресса в мультипликации;</w:t>
      </w:r>
    </w:p>
    <w:p w14:paraId="404292FC" w14:textId="49066D79" w:rsidR="006A34EE" w:rsidRPr="00C11A17" w:rsidRDefault="00264F6F" w:rsidP="006A34E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11A17">
        <w:rPr>
          <w:rFonts w:ascii="PT Astra Serif" w:eastAsia="PT Astra Serif" w:hAnsi="PT Astra Serif" w:cs="PT Astra Serif"/>
          <w:sz w:val="28"/>
          <w:szCs w:val="28"/>
        </w:rPr>
        <w:t>формирова</w:t>
      </w:r>
      <w:r w:rsidR="006A34EE" w:rsidRPr="00C11A17">
        <w:rPr>
          <w:rFonts w:ascii="PT Astra Serif" w:eastAsia="PT Astra Serif" w:hAnsi="PT Astra Serif" w:cs="PT Astra Serif"/>
          <w:sz w:val="28"/>
          <w:szCs w:val="28"/>
        </w:rPr>
        <w:t>ть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навык</w:t>
      </w:r>
      <w:r w:rsidR="006A34EE" w:rsidRPr="00C11A17">
        <w:rPr>
          <w:rFonts w:ascii="PT Astra Serif" w:eastAsia="PT Astra Serif" w:hAnsi="PT Astra Serif" w:cs="PT Astra Serif"/>
          <w:sz w:val="28"/>
          <w:szCs w:val="28"/>
        </w:rPr>
        <w:t>и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моделирования через создание виртуальных объектов в предложенной среде конструирования</w:t>
      </w:r>
      <w:r w:rsidR="006A34EE" w:rsidRPr="00C11A17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6A34EE" w:rsidRPr="00C11A17">
        <w:rPr>
          <w:rFonts w:ascii="PT Astra Serif" w:hAnsi="PT Astra Serif"/>
          <w:sz w:val="28"/>
          <w:szCs w:val="28"/>
        </w:rPr>
        <w:t>планированию общей работы, разработке и изготовлению персонажей;</w:t>
      </w:r>
    </w:p>
    <w:p w14:paraId="0976E870" w14:textId="77777777" w:rsidR="006A34EE" w:rsidRPr="00C11A17" w:rsidRDefault="00412EF2" w:rsidP="006A34E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lastRenderedPageBreak/>
        <w:t>применить полученные знания при создании собственного мультипликационного фильма;</w:t>
      </w:r>
    </w:p>
    <w:p w14:paraId="290C1C05" w14:textId="7875F527" w:rsidR="00412EF2" w:rsidRPr="00C11A17" w:rsidRDefault="00412EF2" w:rsidP="006A34E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t>формировать навыки самостоятельной исследовательской деятельности</w:t>
      </w:r>
    </w:p>
    <w:p w14:paraId="77F9C572" w14:textId="7982B7D2" w:rsidR="00950055" w:rsidRPr="00C11A17" w:rsidRDefault="00950055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t>Развивающие:</w:t>
      </w:r>
    </w:p>
    <w:p w14:paraId="684C23C2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способствовать выявлению и развитию творческих способностей, образного мышления, моторики, художественного вкуса; </w:t>
      </w:r>
    </w:p>
    <w:p w14:paraId="00DC055E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развивать детское экспериментирование, поощряя действия по преобразованию объектов; </w:t>
      </w:r>
    </w:p>
    <w:p w14:paraId="1D384BCD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развивать интерес к совместной со сверстниками и взрослыми деятельности; </w:t>
      </w:r>
    </w:p>
    <w:p w14:paraId="66D59F15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развивать речь, воображение, абстрактное и творческое мышление, актерских способностей посредством создания визуальных образов мультипликации; </w:t>
      </w:r>
    </w:p>
    <w:p w14:paraId="37C12D46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развивать навыки проектно-исследовательской деятельности; </w:t>
      </w:r>
    </w:p>
    <w:p w14:paraId="2614B115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способствовать развитию мотивации к исследовательской и проектной деятельности; </w:t>
      </w:r>
    </w:p>
    <w:p w14:paraId="08E5C99A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способствовать формированию коммуникативных компетенций, навыков конструктивного взаимодействия и сотрудничества со сверстниками и взрослыми. </w:t>
      </w:r>
    </w:p>
    <w:p w14:paraId="3FF9849B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t xml:space="preserve">Воспитательные: </w:t>
      </w:r>
    </w:p>
    <w:p w14:paraId="1E5EFDA3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способствовать формированию личности, разделяющей традиционные российские духовные ценности; </w:t>
      </w:r>
    </w:p>
    <w:p w14:paraId="2F8DEB23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воспитывать в детях уважение друг к другу, к общему делу; </w:t>
      </w:r>
    </w:p>
    <w:p w14:paraId="081B9F0E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воспитывать умение доводить начатое дело до конца; </w:t>
      </w:r>
    </w:p>
    <w:p w14:paraId="550BD8C9" w14:textId="77777777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поддерживать стремление детей к отражению своих представлений посредством анимационной деятельности; </w:t>
      </w:r>
    </w:p>
    <w:p w14:paraId="26D2DE10" w14:textId="42887701" w:rsidR="00A625EC" w:rsidRPr="00C11A17" w:rsidRDefault="00A625EC" w:rsidP="004C7417">
      <w:pPr>
        <w:pStyle w:val="290"/>
        <w:shd w:val="clear" w:color="auto" w:fill="auto"/>
        <w:spacing w:line="240" w:lineRule="auto"/>
        <w:ind w:firstLine="708"/>
        <w:rPr>
          <w:rFonts w:ascii="PT Astra Serif" w:hAnsi="PT Astra Serif"/>
          <w:b w:val="0"/>
          <w:i w:val="0"/>
          <w:sz w:val="28"/>
          <w:szCs w:val="28"/>
        </w:rPr>
      </w:pPr>
      <w:r w:rsidRPr="00C11A17">
        <w:rPr>
          <w:rFonts w:ascii="PT Astra Serif" w:hAnsi="PT Astra Serif"/>
          <w:b w:val="0"/>
          <w:i w:val="0"/>
          <w:sz w:val="28"/>
          <w:szCs w:val="28"/>
        </w:rPr>
        <w:t xml:space="preserve">способствовать формированию устойчивого интереса к анимационному творчеству, в том числе для выбора будущей </w:t>
      </w:r>
      <w:proofErr w:type="spellStart"/>
      <w:r w:rsidRPr="00C11A17">
        <w:rPr>
          <w:rFonts w:ascii="PT Astra Serif" w:hAnsi="PT Astra Serif"/>
          <w:b w:val="0"/>
          <w:i w:val="0"/>
          <w:sz w:val="28"/>
          <w:szCs w:val="28"/>
        </w:rPr>
        <w:t>професси</w:t>
      </w:r>
      <w:proofErr w:type="spellEnd"/>
      <w:r w:rsidRPr="00C11A17">
        <w:rPr>
          <w:rFonts w:ascii="PT Astra Serif" w:hAnsi="PT Astra Serif"/>
          <w:b w:val="0"/>
          <w:i w:val="0"/>
          <w:sz w:val="28"/>
          <w:szCs w:val="28"/>
        </w:rPr>
        <w:t>.</w:t>
      </w:r>
    </w:p>
    <w:p w14:paraId="7EAAB187" w14:textId="7BC17B26" w:rsidR="00A454CC" w:rsidRPr="00C11A17" w:rsidRDefault="00344066" w:rsidP="006113B9">
      <w:pPr>
        <w:pStyle w:val="a3"/>
        <w:spacing w:before="0" w:beforeAutospacing="0" w:after="0" w:afterAutospacing="0"/>
        <w:ind w:right="140"/>
        <w:jc w:val="both"/>
        <w:rPr>
          <w:rFonts w:ascii="PT Astra Serif" w:hAnsi="PT Astra Serif"/>
          <w:b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t xml:space="preserve">     </w:t>
      </w:r>
      <w:r w:rsidR="009A449C" w:rsidRPr="00C11A17">
        <w:rPr>
          <w:rFonts w:ascii="PT Astra Serif" w:hAnsi="PT Astra Serif"/>
          <w:b/>
          <w:bCs/>
          <w:i/>
          <w:iCs/>
          <w:sz w:val="28"/>
        </w:rPr>
        <w:t xml:space="preserve">     </w:t>
      </w:r>
      <w:bookmarkEnd w:id="6"/>
    </w:p>
    <w:p w14:paraId="2A39BD73" w14:textId="77777777" w:rsidR="00950055" w:rsidRPr="00C11A17" w:rsidRDefault="00950055" w:rsidP="00A625EC">
      <w:pPr>
        <w:pStyle w:val="2"/>
        <w:numPr>
          <w:ilvl w:val="1"/>
          <w:numId w:val="1"/>
        </w:numPr>
        <w:spacing w:before="0" w:line="240" w:lineRule="auto"/>
        <w:ind w:left="709" w:hanging="709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bookmarkStart w:id="7" w:name="_Toc128182547"/>
      <w:bookmarkEnd w:id="5"/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Планируемые результаты</w:t>
      </w:r>
      <w:r w:rsidR="00B82634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 освоения программы</w:t>
      </w:r>
      <w:bookmarkEnd w:id="7"/>
    </w:p>
    <w:p w14:paraId="0425BC4C" w14:textId="3D93EED0" w:rsidR="004F71DA" w:rsidRPr="00C11A17" w:rsidRDefault="004F71DA" w:rsidP="004C7417">
      <w:pPr>
        <w:shd w:val="clear" w:color="auto" w:fill="FFFFFF"/>
        <w:spacing w:after="0" w:line="240" w:lineRule="auto"/>
        <w:ind w:right="-2" w:firstLine="360"/>
        <w:jc w:val="both"/>
        <w:rPr>
          <w:rFonts w:ascii="PT Astra Serif" w:hAnsi="PT Astra Serif"/>
          <w:color w:val="FF0000"/>
        </w:rPr>
      </w:pPr>
    </w:p>
    <w:p w14:paraId="5CF5A1C0" w14:textId="0B949C94" w:rsidR="00950055" w:rsidRPr="00C11A17" w:rsidRDefault="00DF6246" w:rsidP="004C7417">
      <w:pPr>
        <w:tabs>
          <w:tab w:val="left" w:pos="0"/>
          <w:tab w:val="left" w:pos="2127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bookmarkStart w:id="8" w:name="_Hlk88647015"/>
      <w:r w:rsidRPr="00C11A17">
        <w:rPr>
          <w:rFonts w:ascii="PT Astra Serif" w:hAnsi="PT Astra Serif" w:cs="Times New Roman"/>
          <w:b/>
          <w:sz w:val="28"/>
          <w:szCs w:val="28"/>
        </w:rPr>
        <w:t>Образовательные</w:t>
      </w:r>
      <w:r w:rsidR="00950055" w:rsidRPr="00C11A17">
        <w:rPr>
          <w:rFonts w:ascii="PT Astra Serif" w:hAnsi="PT Astra Serif" w:cs="Times New Roman"/>
          <w:b/>
          <w:sz w:val="28"/>
          <w:szCs w:val="28"/>
        </w:rPr>
        <w:t xml:space="preserve"> результаты:</w:t>
      </w:r>
    </w:p>
    <w:p w14:paraId="1A4D7426" w14:textId="4420E85F" w:rsidR="00907409" w:rsidRPr="00C11A17" w:rsidRDefault="00907409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b/>
          <w:bCs/>
          <w:i/>
          <w:iCs/>
          <w:color w:val="000000"/>
          <w:sz w:val="28"/>
          <w:szCs w:val="28"/>
          <w:lang w:eastAsia="en-US"/>
        </w:rPr>
        <w:t>Предметные</w:t>
      </w:r>
    </w:p>
    <w:p w14:paraId="5B631518" w14:textId="22AC1FF9" w:rsidR="00EB7C1F" w:rsidRPr="006113B9" w:rsidRDefault="00EB7C1F" w:rsidP="006113B9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6113B9">
        <w:rPr>
          <w:rFonts w:ascii="PT Astra Serif" w:hAnsi="PT Astra Serif" w:cs="Times New Roman"/>
          <w:bCs/>
          <w:sz w:val="28"/>
          <w:szCs w:val="28"/>
        </w:rPr>
        <w:t>знают правила техники безопасности, требования к организации рабочего места;</w:t>
      </w:r>
    </w:p>
    <w:p w14:paraId="2D6BB4D3" w14:textId="373084CA" w:rsidR="00B04D30" w:rsidRPr="006113B9" w:rsidRDefault="00EB7C1F" w:rsidP="006113B9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6113B9">
        <w:rPr>
          <w:rFonts w:ascii="PT Astra Serif" w:hAnsi="PT Astra Serif" w:cs="Times New Roman"/>
          <w:bCs/>
          <w:sz w:val="28"/>
          <w:szCs w:val="28"/>
        </w:rPr>
        <w:t>п</w:t>
      </w:r>
      <w:r w:rsidR="00B04D30" w:rsidRPr="006113B9">
        <w:rPr>
          <w:rFonts w:ascii="PT Astra Serif" w:hAnsi="PT Astra Serif" w:cs="Times New Roman"/>
          <w:bCs/>
          <w:sz w:val="28"/>
          <w:szCs w:val="28"/>
        </w:rPr>
        <w:t>онимают особенности мультипликационной анимации и особенности работы на всех этапах создания анимационного мультфильма;</w:t>
      </w:r>
    </w:p>
    <w:p w14:paraId="0910073B" w14:textId="33D80A89" w:rsidR="00B04D30" w:rsidRPr="006113B9" w:rsidRDefault="00B04D30" w:rsidP="006113B9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6113B9">
        <w:rPr>
          <w:rFonts w:ascii="PT Astra Serif" w:hAnsi="PT Astra Serif" w:cs="Times New Roman"/>
          <w:bCs/>
          <w:sz w:val="28"/>
          <w:szCs w:val="28"/>
        </w:rPr>
        <w:t>способны на каждом этапе расширять круг задач на основе использования полученной в ходе обучения информации и навыков;</w:t>
      </w:r>
    </w:p>
    <w:p w14:paraId="4001A12C" w14:textId="1C8E1E48" w:rsidR="00EB7C1F" w:rsidRPr="006113B9" w:rsidRDefault="00B04D30" w:rsidP="006113B9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6113B9">
        <w:rPr>
          <w:rFonts w:ascii="PT Astra Serif" w:hAnsi="PT Astra Serif" w:cs="Times New Roman"/>
          <w:bCs/>
          <w:sz w:val="28"/>
          <w:szCs w:val="28"/>
        </w:rPr>
        <w:t xml:space="preserve">умеют применять на практике инструменты, материалы и приспособления для создания </w:t>
      </w:r>
      <w:r w:rsidR="00F424DE" w:rsidRPr="006113B9">
        <w:rPr>
          <w:rFonts w:ascii="PT Astra Serif" w:hAnsi="PT Astra Serif" w:cs="Times New Roman"/>
          <w:bCs/>
          <w:sz w:val="28"/>
          <w:szCs w:val="28"/>
        </w:rPr>
        <w:t xml:space="preserve">анимационных </w:t>
      </w:r>
      <w:r w:rsidRPr="006113B9">
        <w:rPr>
          <w:rFonts w:ascii="PT Astra Serif" w:hAnsi="PT Astra Serif" w:cs="Times New Roman"/>
          <w:bCs/>
          <w:sz w:val="28"/>
          <w:szCs w:val="28"/>
        </w:rPr>
        <w:t>мультфильмов;</w:t>
      </w:r>
    </w:p>
    <w:p w14:paraId="4741F16C" w14:textId="2D493366" w:rsidR="00264F6F" w:rsidRPr="00C11A17" w:rsidRDefault="00264F6F" w:rsidP="00611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hAnsi="PT Astra Serif" w:cs="Times New Roman"/>
          <w:bCs/>
          <w:sz w:val="28"/>
          <w:szCs w:val="28"/>
        </w:rPr>
        <w:t>умеют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использовать терминологию моделирования;</w:t>
      </w:r>
    </w:p>
    <w:p w14:paraId="47D79600" w14:textId="04B734C0" w:rsidR="00264F6F" w:rsidRPr="00C11A17" w:rsidRDefault="00264F6F" w:rsidP="00611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hAnsi="PT Astra Serif" w:cs="Times New Roman"/>
          <w:bCs/>
          <w:sz w:val="28"/>
          <w:szCs w:val="28"/>
        </w:rPr>
        <w:t>умеют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работать в среде графических 3D редакторов;</w:t>
      </w:r>
    </w:p>
    <w:p w14:paraId="34A25FB5" w14:textId="6E6A5DF1" w:rsidR="00264F6F" w:rsidRPr="00C11A17" w:rsidRDefault="00264F6F" w:rsidP="00611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hAnsi="PT Astra Serif" w:cs="Times New Roman"/>
          <w:bCs/>
          <w:sz w:val="28"/>
          <w:szCs w:val="28"/>
        </w:rPr>
        <w:t>умеют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создавать новые примитивные модели из имеющихся заготовок путем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разгруппировки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>-группировки частей моделей и их модификации;</w:t>
      </w:r>
    </w:p>
    <w:p w14:paraId="543E7732" w14:textId="02675048" w:rsidR="00264F6F" w:rsidRPr="00C11A17" w:rsidRDefault="00264F6F" w:rsidP="00611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hAnsi="PT Astra Serif" w:cs="Times New Roman"/>
          <w:bCs/>
          <w:sz w:val="28"/>
          <w:szCs w:val="28"/>
        </w:rPr>
        <w:lastRenderedPageBreak/>
        <w:t>умеют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2BF229B" w14:textId="7D323A87" w:rsidR="00264F6F" w:rsidRPr="00C11A17" w:rsidRDefault="00264F6F" w:rsidP="006113B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hAnsi="PT Astra Serif" w:cs="Times New Roman"/>
          <w:bCs/>
          <w:sz w:val="28"/>
          <w:szCs w:val="28"/>
        </w:rPr>
        <w:t>умеют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создавать, применять и преобразовывать графические объекты для решения учебных и творческих задач;</w:t>
      </w:r>
    </w:p>
    <w:p w14:paraId="5633EC3A" w14:textId="1D52BA98" w:rsidR="00EB7C1F" w:rsidRPr="006113B9" w:rsidRDefault="00B04D30" w:rsidP="006113B9">
      <w:pPr>
        <w:tabs>
          <w:tab w:val="left" w:pos="0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6113B9">
        <w:rPr>
          <w:rFonts w:ascii="PT Astra Serif" w:hAnsi="PT Astra Serif" w:cs="Times New Roman"/>
          <w:bCs/>
          <w:sz w:val="28"/>
          <w:szCs w:val="28"/>
        </w:rPr>
        <w:t>создают мультфильмы и защищают творческие проекты.</w:t>
      </w:r>
    </w:p>
    <w:bookmarkEnd w:id="8"/>
    <w:p w14:paraId="1B667517" w14:textId="58E384EB" w:rsidR="005016DA" w:rsidRPr="00C11A17" w:rsidRDefault="00B42B3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b/>
          <w:bCs/>
          <w:i/>
          <w:iCs/>
          <w:color w:val="000000"/>
          <w:sz w:val="28"/>
          <w:szCs w:val="28"/>
          <w:lang w:eastAsia="en-US"/>
        </w:rPr>
        <w:t>Метапредметные</w:t>
      </w:r>
    </w:p>
    <w:p w14:paraId="3FFAA542" w14:textId="7BF83640" w:rsidR="00907409" w:rsidRPr="006113B9" w:rsidRDefault="00907409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умеют</w:t>
      </w:r>
      <w:r w:rsidR="005016DA"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осуществлять поиск необходимой информации для выполнения учебных заданий с использованием учебной литературы</w:t>
      </w: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;</w:t>
      </w:r>
    </w:p>
    <w:p w14:paraId="388BCC21" w14:textId="0EA95910" w:rsidR="00907409" w:rsidRPr="006113B9" w:rsidRDefault="005016DA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осво</w:t>
      </w:r>
      <w:r w:rsidR="00907409"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или</w:t>
      </w: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навыки неписьменного повествования языком компьютерной анимации;</w:t>
      </w:r>
    </w:p>
    <w:p w14:paraId="6FF09288" w14:textId="77777777" w:rsidR="00907409" w:rsidRPr="006113B9" w:rsidRDefault="005016DA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i/>
          <w:iCs/>
          <w:color w:val="000000"/>
          <w:sz w:val="28"/>
          <w:szCs w:val="28"/>
        </w:rPr>
      </w:pP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науч</w:t>
      </w:r>
      <w:r w:rsidR="00907409"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ились </w:t>
      </w: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принимать и сохранять учебную задачу, планировать своё действие в соответствии с поставленной задачей и условиями её реализации в сотрудничестве с учителем;</w:t>
      </w:r>
    </w:p>
    <w:p w14:paraId="3664D0EA" w14:textId="3DD5CD20" w:rsidR="005016DA" w:rsidRPr="006113B9" w:rsidRDefault="005016DA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i/>
          <w:iCs/>
          <w:color w:val="000000"/>
          <w:sz w:val="28"/>
          <w:szCs w:val="28"/>
        </w:rPr>
      </w:pP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внос</w:t>
      </w:r>
      <w:r w:rsidR="00907409"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ят</w:t>
      </w: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необходимые коррективы в действие после его завершения на основе его оценки и учёта характера сделанных ошибок</w:t>
      </w:r>
      <w:r w:rsidR="00907409"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;</w:t>
      </w:r>
    </w:p>
    <w:p w14:paraId="41DA8113" w14:textId="77777777" w:rsidR="00907409" w:rsidRPr="006113B9" w:rsidRDefault="005016DA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iCs/>
          <w:color w:val="000000"/>
          <w:sz w:val="28"/>
          <w:szCs w:val="28"/>
        </w:rPr>
      </w:pP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науч</w:t>
      </w:r>
      <w:r w:rsidR="00907409"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>ились</w:t>
      </w:r>
      <w:r w:rsidRPr="006113B9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14:paraId="67C14E44" w14:textId="5EA7DCC2" w:rsidR="005016DA" w:rsidRPr="006113B9" w:rsidRDefault="005016DA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iCs/>
          <w:color w:val="000000"/>
          <w:sz w:val="28"/>
          <w:szCs w:val="28"/>
        </w:rPr>
      </w:pPr>
      <w:r w:rsidRPr="006113B9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получ</w:t>
      </w:r>
      <w:r w:rsidR="00907409" w:rsidRPr="006113B9">
        <w:rPr>
          <w:rFonts w:ascii="PT Astra Serif" w:eastAsia="Calibri" w:hAnsi="PT Astra Serif" w:cs="Times New Roman"/>
          <w:iCs/>
          <w:color w:val="000000"/>
          <w:sz w:val="28"/>
          <w:szCs w:val="28"/>
        </w:rPr>
        <w:t xml:space="preserve">или </w:t>
      </w:r>
      <w:r w:rsidRPr="006113B9">
        <w:rPr>
          <w:rFonts w:ascii="PT Astra Serif" w:eastAsia="Calibri" w:hAnsi="PT Astra Serif" w:cs="Times New Roman"/>
          <w:iCs/>
          <w:color w:val="000000"/>
          <w:sz w:val="28"/>
          <w:szCs w:val="28"/>
        </w:rPr>
        <w:t>возможность научиться учитывать и координировать в сотрудничестве отличные от собственной позиции других людей.</w:t>
      </w:r>
    </w:p>
    <w:p w14:paraId="7DE46E2D" w14:textId="77777777" w:rsidR="005016DA" w:rsidRPr="00C11A17" w:rsidRDefault="005016DA" w:rsidP="004C741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C11A17">
        <w:rPr>
          <w:rFonts w:ascii="PT Astra Serif" w:eastAsia="Calibri" w:hAnsi="PT Astra Serif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Личностные</w:t>
      </w:r>
    </w:p>
    <w:p w14:paraId="4CED039B" w14:textId="77777777" w:rsidR="00D32994" w:rsidRPr="006113B9" w:rsidRDefault="00D32994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113B9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 xml:space="preserve">сформирована </w:t>
      </w:r>
      <w:r w:rsidR="005016DA" w:rsidRPr="006113B9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>широкая мотивационная основа творческой деятельности, включающая социальные, учебно-познавательные и внешние мотивы;</w:t>
      </w:r>
    </w:p>
    <w:p w14:paraId="54353A2B" w14:textId="77777777" w:rsidR="00D32994" w:rsidRPr="006113B9" w:rsidRDefault="00D32994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113B9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 xml:space="preserve">сформирована </w:t>
      </w:r>
      <w:r w:rsidR="005016DA" w:rsidRPr="006113B9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>ориентация на понимание причин успеха в создании мультфильма;</w:t>
      </w:r>
    </w:p>
    <w:p w14:paraId="736C7703" w14:textId="77777777" w:rsidR="00D32994" w:rsidRPr="006113B9" w:rsidRDefault="00D32994" w:rsidP="006113B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113B9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 xml:space="preserve">сформирован </w:t>
      </w:r>
      <w:r w:rsidR="005016DA" w:rsidRPr="006113B9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</w:rPr>
        <w:t>учебно-познавательный интерес к новому учебному материалу и способам решения новой частной задачи;</w:t>
      </w:r>
    </w:p>
    <w:p w14:paraId="3F63AEA2" w14:textId="6DE72A38" w:rsidR="005016DA" w:rsidRPr="006113B9" w:rsidRDefault="00D32994" w:rsidP="006113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113B9">
        <w:rPr>
          <w:rFonts w:ascii="PT Astra Serif" w:eastAsia="Calibri" w:hAnsi="PT Astra Serif" w:cs="Times New Roman"/>
          <w:iCs/>
          <w:color w:val="000000"/>
          <w:sz w:val="28"/>
          <w:szCs w:val="28"/>
          <w:shd w:val="clear" w:color="auto" w:fill="FFFFFF"/>
        </w:rPr>
        <w:t>получена</w:t>
      </w:r>
      <w:r w:rsidR="005016DA" w:rsidRPr="006113B9">
        <w:rPr>
          <w:rFonts w:ascii="PT Astra Serif" w:eastAsia="Calibri" w:hAnsi="PT Astra Serif" w:cs="Times New Roman"/>
          <w:iCs/>
          <w:color w:val="000000"/>
          <w:sz w:val="28"/>
          <w:szCs w:val="28"/>
          <w:shd w:val="clear" w:color="auto" w:fill="FFFFFF"/>
        </w:rPr>
        <w:t xml:space="preserve"> возможность для формирования выраженной устойчивой учебно-познавательной мотивации учения и адекватного понимания причин успешности/ неуспешности учебной деятельности.</w:t>
      </w:r>
    </w:p>
    <w:p w14:paraId="534393AC" w14:textId="77777777" w:rsidR="00F316DE" w:rsidRPr="00C11A17" w:rsidRDefault="00F316DE" w:rsidP="00F316D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56624601" w14:textId="786D68E7" w:rsidR="00F316DE" w:rsidRPr="00C11A17" w:rsidRDefault="00950055" w:rsidP="006113B9">
      <w:pPr>
        <w:pStyle w:val="2"/>
        <w:numPr>
          <w:ilvl w:val="1"/>
          <w:numId w:val="1"/>
        </w:numPr>
        <w:spacing w:before="0" w:line="240" w:lineRule="auto"/>
        <w:ind w:left="0" w:firstLine="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bookmarkStart w:id="9" w:name="_Toc128182548"/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Учебный</w:t>
      </w:r>
      <w:r w:rsidR="00F316DE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 план</w:t>
      </w:r>
    </w:p>
    <w:tbl>
      <w:tblPr>
        <w:tblW w:w="5000" w:type="pct"/>
        <w:tblBorders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545"/>
        <w:gridCol w:w="4122"/>
        <w:gridCol w:w="1135"/>
        <w:gridCol w:w="1135"/>
        <w:gridCol w:w="996"/>
        <w:gridCol w:w="1685"/>
      </w:tblGrid>
      <w:tr w:rsidR="00F316DE" w:rsidRPr="00C11A17" w14:paraId="36B4F7E1" w14:textId="77777777" w:rsidTr="003700D2">
        <w:trPr>
          <w:trHeight w:val="450"/>
        </w:trPr>
        <w:tc>
          <w:tcPr>
            <w:tcW w:w="2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C064C6" w14:textId="77777777" w:rsidR="00F316DE" w:rsidRPr="00C11A17" w:rsidRDefault="00F316DE" w:rsidP="00F316DE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N п/п</w:t>
            </w:r>
          </w:p>
        </w:tc>
        <w:tc>
          <w:tcPr>
            <w:tcW w:w="214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E6D51F" w14:textId="77777777" w:rsidR="00F316DE" w:rsidRPr="00C11A17" w:rsidRDefault="00F316DE" w:rsidP="00F316DE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698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8AF442" w14:textId="77777777" w:rsidR="00F316DE" w:rsidRPr="00C11A17" w:rsidRDefault="00F316DE" w:rsidP="00F316DE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C95454" w14:textId="77777777" w:rsidR="00F316DE" w:rsidRPr="00C11A17" w:rsidRDefault="00F316DE" w:rsidP="00F316DE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Форма контроля</w:t>
            </w:r>
          </w:p>
        </w:tc>
      </w:tr>
      <w:tr w:rsidR="00F316DE" w:rsidRPr="00C11A17" w14:paraId="36910D42" w14:textId="77777777" w:rsidTr="003700D2">
        <w:trPr>
          <w:trHeight w:val="450"/>
        </w:trPr>
        <w:tc>
          <w:tcPr>
            <w:tcW w:w="2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632A7" w14:textId="77777777" w:rsidR="00F316DE" w:rsidRPr="00C11A17" w:rsidRDefault="00F316DE" w:rsidP="00F316DE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4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2082F" w14:textId="77777777" w:rsidR="00F316DE" w:rsidRPr="00C11A17" w:rsidRDefault="00F316DE" w:rsidP="00F316DE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A0D2E9" w14:textId="77777777" w:rsidR="00F316DE" w:rsidRPr="00C11A17" w:rsidRDefault="00F316DE" w:rsidP="00F316DE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C7F456" w14:textId="77777777" w:rsidR="00F316DE" w:rsidRPr="00C11A17" w:rsidRDefault="00F316DE" w:rsidP="00F316DE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Теория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F549DA" w14:textId="77777777" w:rsidR="00F316DE" w:rsidRPr="00C11A17" w:rsidRDefault="00F316DE" w:rsidP="00F316DE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Практика</w:t>
            </w:r>
          </w:p>
        </w:tc>
        <w:tc>
          <w:tcPr>
            <w:tcW w:w="8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F1C65" w14:textId="77777777" w:rsidR="00F316DE" w:rsidRPr="00C11A17" w:rsidRDefault="00F316DE" w:rsidP="00F316DE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F316DE" w:rsidRPr="00C11A17" w14:paraId="72133773" w14:textId="77777777" w:rsidTr="003700D2">
        <w:trPr>
          <w:trHeight w:val="324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B66A26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1.Модуль 1</w:t>
            </w:r>
          </w:p>
        </w:tc>
      </w:tr>
      <w:tr w:rsidR="00F316DE" w:rsidRPr="00C11A17" w14:paraId="300DC74A" w14:textId="77777777" w:rsidTr="00A176CD">
        <w:trPr>
          <w:trHeight w:val="499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433C86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1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75C35C" w14:textId="556EF3E2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Введение в </w:t>
            </w:r>
            <w:r w:rsidR="00A614B6"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Мультипликацию</w:t>
            </w:r>
          </w:p>
          <w:p w14:paraId="73C05DD2" w14:textId="4F9A19DE" w:rsidR="00A614B6" w:rsidRPr="00C11A17" w:rsidRDefault="00A614B6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DC252B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8AC167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2A8401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16F04E" w14:textId="77777777" w:rsidR="00F316DE" w:rsidRPr="00C11A17" w:rsidRDefault="00F316DE" w:rsidP="00F316DE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Тестовое задание</w:t>
            </w:r>
          </w:p>
        </w:tc>
      </w:tr>
      <w:tr w:rsidR="00F316DE" w:rsidRPr="00C11A17" w14:paraId="78990C0C" w14:textId="77777777" w:rsidTr="00A176CD">
        <w:trPr>
          <w:trHeight w:val="763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A32B64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84A202" w14:textId="572031F9" w:rsidR="00F316DE" w:rsidRPr="00C11A17" w:rsidRDefault="00F316DE" w:rsidP="00A176CD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Ключевые принципы работы в программе</w:t>
            </w:r>
            <w:r w:rsidR="00A050A1"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="00A050A1"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Blender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48194A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FF21BF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BE6B83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2F533B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Практическое задание</w:t>
            </w:r>
          </w:p>
        </w:tc>
      </w:tr>
      <w:tr w:rsidR="00F316DE" w:rsidRPr="00C11A17" w14:paraId="2D2BEFEE" w14:textId="77777777" w:rsidTr="00A176CD">
        <w:trPr>
          <w:trHeight w:val="1397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700DE4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F038C0" w14:textId="4C898749" w:rsidR="00F316DE" w:rsidRPr="00A176CD" w:rsidRDefault="00A176CD" w:rsidP="00A176CD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A176CD">
              <w:rPr>
                <w:rFonts w:ascii="PT Astra Serif" w:eastAsia="PT Astra Serif" w:hAnsi="PT Astra Serif" w:cs="PT Astra Serif"/>
                <w:b/>
                <w:i/>
                <w:sz w:val="24"/>
                <w:szCs w:val="24"/>
              </w:rPr>
              <w:t xml:space="preserve">Изучение </w:t>
            </w:r>
            <w:proofErr w:type="spellStart"/>
            <w:r w:rsidRPr="00A176CD">
              <w:rPr>
                <w:rFonts w:ascii="PT Astra Serif" w:eastAsia="PT Astra Serif" w:hAnsi="PT Astra Serif" w:cs="PT Astra Serif"/>
                <w:b/>
                <w:i/>
                <w:sz w:val="24"/>
                <w:szCs w:val="24"/>
              </w:rPr>
              <w:t>моделинга</w:t>
            </w:r>
            <w:proofErr w:type="spellEnd"/>
            <w:r w:rsidRPr="00A176CD">
              <w:rPr>
                <w:rFonts w:ascii="PT Astra Serif" w:eastAsia="PT Astra Serif" w:hAnsi="PT Astra Serif" w:cs="PT Astra Serif"/>
                <w:b/>
                <w:i/>
                <w:sz w:val="24"/>
                <w:szCs w:val="24"/>
              </w:rPr>
              <w:t>, работа с основными инструментами, мешами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BDE3E2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DC2F8B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18A431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5FA438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Практическое задание</w:t>
            </w:r>
          </w:p>
        </w:tc>
      </w:tr>
      <w:tr w:rsidR="00F316DE" w:rsidRPr="00C11A17" w14:paraId="21D6BB0A" w14:textId="77777777" w:rsidTr="00A176CD">
        <w:trPr>
          <w:trHeight w:val="60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A05368" w14:textId="4E2FA00C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DFB417" w14:textId="77777777" w:rsidR="00A176CD" w:rsidRDefault="00A176CD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A176CD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Модификаторы и референс</w:t>
            </w:r>
            <w:r w:rsidRPr="00A176CD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  <w:p w14:paraId="6ECFD060" w14:textId="5045ACE6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79D329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A68F1C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CCD607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3B8E80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Практическое задание</w:t>
            </w:r>
          </w:p>
        </w:tc>
      </w:tr>
      <w:tr w:rsidR="00F316DE" w:rsidRPr="00C11A17" w14:paraId="2B7E864F" w14:textId="77777777" w:rsidTr="003700D2">
        <w:trPr>
          <w:trHeight w:val="48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D22FBF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2.Модуль 2</w:t>
            </w:r>
          </w:p>
        </w:tc>
      </w:tr>
      <w:tr w:rsidR="00F316DE" w:rsidRPr="00C11A17" w14:paraId="5070FADF" w14:textId="77777777" w:rsidTr="00A176CD">
        <w:trPr>
          <w:trHeight w:val="631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F348F6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42CB0D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Материалы</w:t>
            </w:r>
          </w:p>
          <w:p w14:paraId="547488B7" w14:textId="2DBEA615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ADA9E7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5BB917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D88DB5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C1373D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Практическое задание</w:t>
            </w:r>
          </w:p>
        </w:tc>
      </w:tr>
      <w:tr w:rsidR="00F316DE" w:rsidRPr="00C11A17" w14:paraId="3E6CDD25" w14:textId="77777777" w:rsidTr="003700D2">
        <w:trPr>
          <w:trHeight w:val="1281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552371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6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3D6523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UV – развёртка</w:t>
            </w:r>
          </w:p>
          <w:p w14:paraId="385DEDAC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Изучение развёртки</w:t>
            </w:r>
          </w:p>
          <w:p w14:paraId="0673A000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Правильное наложение швов</w:t>
            </w:r>
          </w:p>
          <w:p w14:paraId="1CCDE28A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Наложение текстуры на объект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788700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DFCDB0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E2A5BD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FD2478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Практическое задание</w:t>
            </w:r>
          </w:p>
        </w:tc>
      </w:tr>
      <w:tr w:rsidR="00F316DE" w:rsidRPr="00C11A17" w14:paraId="074AF4B3" w14:textId="77777777" w:rsidTr="003700D2">
        <w:trPr>
          <w:trHeight w:val="753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6CAE34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63F1F4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Различие </w:t>
            </w:r>
            <w:proofErr w:type="spellStart"/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лоу</w:t>
            </w:r>
            <w:proofErr w:type="spellEnd"/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поли и </w:t>
            </w:r>
            <w:proofErr w:type="spellStart"/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мид</w:t>
            </w:r>
            <w:proofErr w:type="spellEnd"/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поли на практике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462197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8372BF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D601E0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12A4DA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Практическое задание</w:t>
            </w:r>
          </w:p>
        </w:tc>
      </w:tr>
      <w:tr w:rsidR="00F316DE" w:rsidRPr="00C11A17" w14:paraId="52332088" w14:textId="77777777" w:rsidTr="003700D2">
        <w:trPr>
          <w:trHeight w:val="661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9A1EAA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8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973CF7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Повторение всего изученного, первый проект и его защита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0ACE6E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9E5828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A8DCA8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2608F9" w14:textId="77777777" w:rsidR="00F316DE" w:rsidRPr="00C11A17" w:rsidRDefault="00F316DE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Защита проекта</w:t>
            </w:r>
          </w:p>
        </w:tc>
      </w:tr>
      <w:tr w:rsidR="000665BF" w:rsidRPr="00C11A17" w14:paraId="44839B38" w14:textId="77777777" w:rsidTr="003700D2">
        <w:trPr>
          <w:trHeight w:val="661"/>
        </w:trPr>
        <w:tc>
          <w:tcPr>
            <w:tcW w:w="2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2A82C4" w14:textId="77777777" w:rsidR="000665BF" w:rsidRPr="00C11A17" w:rsidRDefault="000665BF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781BA" w14:textId="5B78DD07" w:rsidR="000665BF" w:rsidRPr="00C11A17" w:rsidRDefault="000665BF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68A565" w14:textId="6F7752FA" w:rsidR="000665BF" w:rsidRPr="00C11A17" w:rsidRDefault="000665BF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72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DF1F4" w14:textId="43C7DA9E" w:rsidR="000665BF" w:rsidRPr="00C11A17" w:rsidRDefault="000665BF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7E472" w14:textId="4CA8D1B0" w:rsidR="000665BF" w:rsidRPr="00C11A17" w:rsidRDefault="000665BF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3DC34" w14:textId="77777777" w:rsidR="000665BF" w:rsidRPr="00C11A17" w:rsidRDefault="000665BF" w:rsidP="00F316DE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</w:tbl>
    <w:p w14:paraId="1E0B1CDD" w14:textId="77777777" w:rsidR="00F316DE" w:rsidRPr="00C11A17" w:rsidRDefault="00F316DE" w:rsidP="00F316DE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14:paraId="2B5F0867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СОДЕРЖАНИЕ УЧЕБНОГО ПЛАНА</w:t>
      </w:r>
    </w:p>
    <w:p w14:paraId="77D22125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center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Модуль 1</w:t>
      </w:r>
    </w:p>
    <w:p w14:paraId="1F55E705" w14:textId="77777777" w:rsidR="000665BF" w:rsidRPr="000665BF" w:rsidRDefault="000665BF" w:rsidP="000665BF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0665BF">
        <w:rPr>
          <w:rFonts w:ascii="PT Astra Serif" w:eastAsia="PT Astra Serif" w:hAnsi="PT Astra Serif" w:cs="PT Astra Serif"/>
          <w:b/>
          <w:i/>
          <w:sz w:val="28"/>
          <w:szCs w:val="28"/>
        </w:rPr>
        <w:t>Введение в Мультипликацию</w:t>
      </w:r>
    </w:p>
    <w:p w14:paraId="68B7A5FE" w14:textId="77777777" w:rsidR="00DE05F2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Теория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. </w:t>
      </w:r>
    </w:p>
    <w:p w14:paraId="77F98368" w14:textId="099C146F" w:rsidR="00DE05F2" w:rsidRPr="00C11A17" w:rsidRDefault="00DE05F2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1A17">
        <w:rPr>
          <w:rFonts w:ascii="PT Astra Serif" w:hAnsi="PT Astra Serif"/>
          <w:sz w:val="28"/>
          <w:szCs w:val="28"/>
        </w:rPr>
        <w:t xml:space="preserve">Знакомство с российскими мультфильмами, мультфильмами студии Союзмультфильм, с известными мультипликаторами, профессиями в анимации, мультипликационными техниками. </w:t>
      </w:r>
    </w:p>
    <w:p w14:paraId="5015462A" w14:textId="30E07FE3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Практика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DE05F2" w:rsidRPr="00C11A17">
        <w:rPr>
          <w:rFonts w:ascii="PT Astra Serif" w:eastAsia="PT Astra Serif" w:hAnsi="PT Astra Serif" w:cs="PT Astra Serif"/>
          <w:sz w:val="28"/>
          <w:szCs w:val="28"/>
        </w:rPr>
        <w:t xml:space="preserve">Знакомство с презентацией программы «Мультипликация», </w:t>
      </w:r>
      <w:r w:rsidR="00DE05F2" w:rsidRPr="00C11A17">
        <w:rPr>
          <w:rFonts w:ascii="PT Astra Serif" w:hAnsi="PT Astra Serif"/>
          <w:sz w:val="28"/>
          <w:szCs w:val="28"/>
        </w:rPr>
        <w:t>коллективный просмотр и обсуждение мультфильмов.</w:t>
      </w:r>
    </w:p>
    <w:p w14:paraId="5B319D23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Форма контроля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 Тест</w:t>
      </w:r>
    </w:p>
    <w:p w14:paraId="1966266D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Оборудование: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Ноутбуки, мышь компьютерная, </w:t>
      </w:r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программное обеспечение для 3D моделирования (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3.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0.+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);</w:t>
      </w:r>
    </w:p>
    <w:p w14:paraId="7EDCEDD9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</w:p>
    <w:p w14:paraId="140F8698" w14:textId="7D657C27" w:rsidR="000665BF" w:rsidRPr="000665BF" w:rsidRDefault="00F316DE" w:rsidP="000665BF">
      <w:pPr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0665BF">
        <w:rPr>
          <w:rFonts w:ascii="PT Astra Serif" w:eastAsia="PT Astra Serif" w:hAnsi="PT Astra Serif" w:cs="PT Astra Serif"/>
          <w:b/>
          <w:i/>
          <w:sz w:val="28"/>
          <w:szCs w:val="28"/>
        </w:rPr>
        <w:t xml:space="preserve">2.  </w:t>
      </w:r>
      <w:r w:rsidR="000665BF" w:rsidRPr="000665BF">
        <w:rPr>
          <w:rFonts w:ascii="PT Astra Serif" w:eastAsia="PT Astra Serif" w:hAnsi="PT Astra Serif" w:cs="PT Astra Serif"/>
          <w:b/>
          <w:i/>
          <w:sz w:val="28"/>
          <w:szCs w:val="28"/>
        </w:rPr>
        <w:t xml:space="preserve">Ключевые принципы работы в программе </w:t>
      </w:r>
      <w:proofErr w:type="spellStart"/>
      <w:r w:rsidR="000665BF" w:rsidRPr="000665BF">
        <w:rPr>
          <w:rFonts w:ascii="PT Astra Serif" w:eastAsia="PT Astra Serif" w:hAnsi="PT Astra Serif" w:cs="PT Astra Serif"/>
          <w:b/>
          <w:i/>
          <w:sz w:val="28"/>
          <w:szCs w:val="28"/>
        </w:rPr>
        <w:t>Blender</w:t>
      </w:r>
      <w:proofErr w:type="spellEnd"/>
    </w:p>
    <w:p w14:paraId="3C916E09" w14:textId="79963F83" w:rsidR="00A050A1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Теория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. </w:t>
      </w:r>
    </w:p>
    <w:p w14:paraId="45CD30B4" w14:textId="1C9B7A0C" w:rsidR="00F316DE" w:rsidRPr="00C11A17" w:rsidRDefault="00DE05F2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Средства управления и ориентирования в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, настройка. </w:t>
      </w:r>
      <w:r w:rsidR="00A050A1" w:rsidRPr="00C11A17">
        <w:rPr>
          <w:rFonts w:ascii="PT Astra Serif" w:eastAsia="PT Astra Serif" w:hAnsi="PT Astra Serif" w:cs="PT Astra Serif"/>
          <w:sz w:val="28"/>
          <w:szCs w:val="28"/>
        </w:rPr>
        <w:t xml:space="preserve">Интерфейс программы. Навигация в окне 3D-вида. Настройки </w:t>
      </w:r>
      <w:proofErr w:type="spellStart"/>
      <w:r w:rsidR="00A050A1" w:rsidRPr="00C11A17">
        <w:rPr>
          <w:rFonts w:ascii="PT Astra Serif" w:eastAsia="PT Astra Serif" w:hAnsi="PT Astra Serif" w:cs="PT Astra Serif"/>
          <w:sz w:val="28"/>
          <w:szCs w:val="28"/>
        </w:rPr>
        <w:t>Blender</w:t>
      </w:r>
      <w:proofErr w:type="spellEnd"/>
      <w:r w:rsidR="00A050A1" w:rsidRPr="00C11A17">
        <w:rPr>
          <w:rFonts w:ascii="PT Astra Serif" w:eastAsia="PT Astra Serif" w:hAnsi="PT Astra Serif" w:cs="PT Astra Serif"/>
          <w:sz w:val="28"/>
          <w:szCs w:val="28"/>
        </w:rPr>
        <w:t xml:space="preserve">. Перемещение, вращение и </w:t>
      </w:r>
      <w:proofErr w:type="spellStart"/>
      <w:proofErr w:type="gramStart"/>
      <w:r w:rsidR="00A050A1" w:rsidRPr="00C11A17">
        <w:rPr>
          <w:rFonts w:ascii="PT Astra Serif" w:eastAsia="PT Astra Serif" w:hAnsi="PT Astra Serif" w:cs="PT Astra Serif"/>
          <w:sz w:val="28"/>
          <w:szCs w:val="28"/>
        </w:rPr>
        <w:t>масштаб.Объекты</w:t>
      </w:r>
      <w:proofErr w:type="spellEnd"/>
      <w:proofErr w:type="gramEnd"/>
      <w:r w:rsidR="00A050A1" w:rsidRPr="00C11A17">
        <w:rPr>
          <w:rFonts w:ascii="PT Astra Serif" w:eastAsia="PT Astra Serif" w:hAnsi="PT Astra Serif" w:cs="PT Astra Serif"/>
          <w:sz w:val="28"/>
          <w:szCs w:val="28"/>
        </w:rPr>
        <w:t xml:space="preserve"> и данные </w:t>
      </w:r>
      <w:r w:rsidR="00F316DE" w:rsidRPr="00C11A17">
        <w:rPr>
          <w:rFonts w:ascii="PT Astra Serif" w:eastAsia="PT Astra Serif" w:hAnsi="PT Astra Serif" w:cs="PT Astra Serif"/>
          <w:sz w:val="28"/>
          <w:szCs w:val="28"/>
        </w:rPr>
        <w:t xml:space="preserve">Знакомство с основными </w:t>
      </w:r>
      <w:proofErr w:type="spellStart"/>
      <w:r w:rsidR="00F316DE" w:rsidRPr="00C11A17">
        <w:rPr>
          <w:rFonts w:ascii="PT Astra Serif" w:eastAsia="PT Astra Serif" w:hAnsi="PT Astra Serif" w:cs="PT Astra Serif"/>
          <w:sz w:val="28"/>
          <w:szCs w:val="28"/>
        </w:rPr>
        <w:t>хоткеями</w:t>
      </w:r>
      <w:proofErr w:type="spellEnd"/>
      <w:r w:rsidR="00F316DE" w:rsidRPr="00C11A17">
        <w:rPr>
          <w:rFonts w:ascii="PT Astra Serif" w:eastAsia="PT Astra Serif" w:hAnsi="PT Astra Serif" w:cs="PT Astra Serif"/>
          <w:sz w:val="28"/>
          <w:szCs w:val="28"/>
        </w:rPr>
        <w:t xml:space="preserve"> программы. Изучение методов выдавливания, вставки, масштабирования, поворота. Использование функций по осям. Добавление объектов.</w:t>
      </w:r>
    </w:p>
    <w:p w14:paraId="6BD2446D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Практика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. Создание простых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Low-Poly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моделей.</w:t>
      </w:r>
    </w:p>
    <w:p w14:paraId="7C97FE08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Форма контроля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  Мини выставка.</w:t>
      </w:r>
    </w:p>
    <w:p w14:paraId="183A66D1" w14:textId="19BCD8A2" w:rsidR="00F316DE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Оборудование.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Ноутбуки, мышь компьютерная, </w:t>
      </w:r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программное обеспечение для 3D моделирования (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3.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0.+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);</w:t>
      </w:r>
    </w:p>
    <w:p w14:paraId="7CCF6F1A" w14:textId="77777777" w:rsidR="000665BF" w:rsidRPr="00C11A17" w:rsidRDefault="000665BF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14:paraId="13871880" w14:textId="13A5EA31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3.</w:t>
      </w:r>
      <w:r w:rsidR="00DE05F2"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 xml:space="preserve"> </w:t>
      </w: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 xml:space="preserve">Изучение блока </w:t>
      </w:r>
      <w:proofErr w:type="spellStart"/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моделинга</w:t>
      </w:r>
      <w:proofErr w:type="spellEnd"/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, работа с основными инструментами, мешами.</w:t>
      </w:r>
    </w:p>
    <w:p w14:paraId="40C39F4C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lastRenderedPageBreak/>
        <w:t>Теория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. Изучение коллекций и слоёв, переименования объектов, области видимости </w:t>
      </w:r>
      <w:proofErr w:type="spellStart"/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</w:rPr>
        <w:t>объекта,работат</w:t>
      </w:r>
      <w:proofErr w:type="spellEnd"/>
      <w:proofErr w:type="gram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с пропорциональным редактированием, измерение объекта, изучение структуры объекта.</w:t>
      </w:r>
    </w:p>
    <w:p w14:paraId="2BC2F450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Практика.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Создание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лоу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поли модели.</w:t>
      </w:r>
    </w:p>
    <w:p w14:paraId="71236266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Форма контроля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 Практическая работа. Устный опрос.</w:t>
      </w:r>
    </w:p>
    <w:p w14:paraId="7582CBE0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Оборудование: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Ноутбуки, мышь компьютерная, </w:t>
      </w:r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программное обеспечение для 3D моделирования (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3.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0.+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);</w:t>
      </w:r>
    </w:p>
    <w:p w14:paraId="35D45513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14:paraId="2DD087C1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4.Модификаторы и референс.</w:t>
      </w:r>
    </w:p>
    <w:p w14:paraId="33F4C663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Теория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. Изучение базовых модификаторов, добавление и настройка </w:t>
      </w:r>
      <w:proofErr w:type="spellStart"/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</w:rPr>
        <w:t>референса,быстрый</w:t>
      </w:r>
      <w:proofErr w:type="spellEnd"/>
      <w:proofErr w:type="gram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способ сделать из референса простою модель.</w:t>
      </w:r>
    </w:p>
    <w:p w14:paraId="506BA48C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Практика.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Создание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low-pole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модели.</w:t>
      </w:r>
    </w:p>
    <w:p w14:paraId="4C946DDE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Форма контроля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 Практическая работа. Устный опрос.</w:t>
      </w:r>
    </w:p>
    <w:p w14:paraId="7547C3C6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Оборудование: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Ноутбуки, мышь компьютерная, </w:t>
      </w:r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программное обеспечение для 3D моделирования (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3.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0.+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);</w:t>
      </w:r>
    </w:p>
    <w:p w14:paraId="5D2E72DF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59F9BD3C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center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Модуль 2</w:t>
      </w:r>
    </w:p>
    <w:p w14:paraId="5CDD9A09" w14:textId="77777777" w:rsidR="00F316DE" w:rsidRPr="00C11A17" w:rsidRDefault="00F316DE" w:rsidP="00DE05F2">
      <w:pPr>
        <w:tabs>
          <w:tab w:val="left" w:pos="1080"/>
        </w:tabs>
        <w:spacing w:after="0" w:line="240" w:lineRule="auto"/>
        <w:ind w:left="57" w:right="57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</w:p>
    <w:p w14:paraId="3C6B330C" w14:textId="2A713600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5.</w:t>
      </w:r>
      <w:r w:rsidR="00A176CD">
        <w:rPr>
          <w:rFonts w:ascii="PT Astra Serif" w:eastAsia="PT Astra Serif" w:hAnsi="PT Astra Serif" w:cs="PT Astra Serif"/>
          <w:b/>
          <w:i/>
          <w:sz w:val="28"/>
          <w:szCs w:val="28"/>
        </w:rPr>
        <w:t>Материалы</w:t>
      </w:r>
    </w:p>
    <w:p w14:paraId="77921CC9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Теория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ab/>
        <w:t>Изучение материалов, добавление цвета на объект, настройка цвета.</w:t>
      </w:r>
    </w:p>
    <w:p w14:paraId="3B674B86" w14:textId="33653B55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Практика.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176CD">
        <w:rPr>
          <w:rFonts w:ascii="PT Astra Serif" w:eastAsia="PT Astra Serif" w:hAnsi="PT Astra Serif" w:cs="PT Astra Serif"/>
          <w:sz w:val="28"/>
          <w:szCs w:val="28"/>
        </w:rPr>
        <w:t xml:space="preserve">Видео мастер класс Союзмультфильм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Создание полностью покрашенного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loy-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</w:rPr>
        <w:t>pole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.</w:t>
      </w:r>
      <w:proofErr w:type="gramEnd"/>
    </w:p>
    <w:p w14:paraId="04C91AF1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Форма контроля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 Практическая работа. Устный опрос.</w:t>
      </w:r>
    </w:p>
    <w:p w14:paraId="321B3910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Оборудование: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Ноутбуки, мышь компьютерная, </w:t>
      </w:r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программное обеспечение для 3D моделирования (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3.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0.+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);</w:t>
      </w:r>
    </w:p>
    <w:p w14:paraId="5968E66A" w14:textId="77777777" w:rsidR="00F316DE" w:rsidRPr="00C11A17" w:rsidRDefault="00F316DE" w:rsidP="00DE05F2">
      <w:pPr>
        <w:tabs>
          <w:tab w:val="left" w:pos="1080"/>
        </w:tabs>
        <w:spacing w:after="0" w:line="240" w:lineRule="auto"/>
        <w:ind w:left="57" w:right="57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</w:p>
    <w:p w14:paraId="285C54EA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6.UV-развёртка.</w:t>
      </w:r>
    </w:p>
    <w:p w14:paraId="793257C4" w14:textId="77777777" w:rsidR="00F316DE" w:rsidRPr="00C11A17" w:rsidRDefault="00F316DE" w:rsidP="00DE05F2">
      <w:pPr>
        <w:spacing w:after="0" w:line="240" w:lineRule="auto"/>
        <w:ind w:left="57" w:right="57"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spellStart"/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Теория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.Понятие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развёртки, разбор развёртки на примере куба, наложение текстур на объект, теорию по </w:t>
      </w:r>
      <w:proofErr w:type="spellStart"/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</w:rPr>
        <w:t>шейдингу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.</w:t>
      </w:r>
      <w:proofErr w:type="gramEnd"/>
    </w:p>
    <w:p w14:paraId="1B5DF457" w14:textId="2315DE41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Практика.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C4717">
        <w:rPr>
          <w:rFonts w:ascii="PT Astra Serif" w:eastAsia="PT Astra Serif" w:hAnsi="PT Astra Serif" w:cs="PT Astra Serif"/>
          <w:sz w:val="28"/>
          <w:szCs w:val="28"/>
        </w:rPr>
        <w:t xml:space="preserve">Видео мастер класс Союзмультфильм.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Создание модели с использованием развёртки и наложение текстур.</w:t>
      </w:r>
    </w:p>
    <w:p w14:paraId="7E736413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Форма контроля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 Практическая работа. Устный опрос.</w:t>
      </w:r>
    </w:p>
    <w:p w14:paraId="2BD32F21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Оборудование: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Ноутбуки, мышь компьютерная, </w:t>
      </w:r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программное обеспечение для 3D моделирования (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3.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0.+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);</w:t>
      </w:r>
    </w:p>
    <w:p w14:paraId="5FC3D323" w14:textId="77777777" w:rsidR="00F316DE" w:rsidRPr="00C11A17" w:rsidRDefault="00F316DE" w:rsidP="000955DE">
      <w:pPr>
        <w:tabs>
          <w:tab w:val="left" w:pos="1080"/>
        </w:tabs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</w:p>
    <w:p w14:paraId="7687D0DC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 xml:space="preserve">7. Различие </w:t>
      </w:r>
      <w:proofErr w:type="spellStart"/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Лоу</w:t>
      </w:r>
      <w:proofErr w:type="spellEnd"/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 xml:space="preserve">, </w:t>
      </w:r>
      <w:proofErr w:type="spellStart"/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>Мид</w:t>
      </w:r>
      <w:proofErr w:type="spellEnd"/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t xml:space="preserve"> и Хай поле моделей.</w:t>
      </w:r>
    </w:p>
    <w:p w14:paraId="53647E62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spellStart"/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Теория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.Различие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3-х одинаковых моделей, как модификаторы влияют на количество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трисов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изученине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сетки в 3-х типах моделей.</w:t>
      </w:r>
    </w:p>
    <w:p w14:paraId="5151562F" w14:textId="199EF9BE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Практика.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C4717">
        <w:rPr>
          <w:rFonts w:ascii="PT Astra Serif" w:eastAsia="PT Astra Serif" w:hAnsi="PT Astra Serif" w:cs="PT Astra Serif"/>
          <w:sz w:val="28"/>
          <w:szCs w:val="28"/>
        </w:rPr>
        <w:t xml:space="preserve">Видео мастер класс Союзмультфильм.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Переход из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лоу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поле модели в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мид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и 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</w:rPr>
        <w:t>в хай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поле модели.</w:t>
      </w:r>
    </w:p>
    <w:p w14:paraId="38642816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Форма контроля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. Практическая </w:t>
      </w:r>
      <w:proofErr w:type="spellStart"/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</w:rPr>
        <w:t>работа,тест</w:t>
      </w:r>
      <w:proofErr w:type="spellEnd"/>
      <w:proofErr w:type="gramEnd"/>
      <w:r w:rsidRPr="00C11A17">
        <w:rPr>
          <w:rFonts w:ascii="PT Astra Serif" w:eastAsia="PT Astra Serif" w:hAnsi="PT Astra Serif" w:cs="PT Astra Serif"/>
          <w:sz w:val="28"/>
          <w:szCs w:val="28"/>
        </w:rPr>
        <w:t>.</w:t>
      </w:r>
    </w:p>
    <w:p w14:paraId="756293C1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Оборудование: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Ноутбуки, мышь компьютерная, </w:t>
      </w:r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программное обеспечение для 3D моделирования (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3.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0.+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);</w:t>
      </w:r>
    </w:p>
    <w:p w14:paraId="61CB430E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</w:p>
    <w:p w14:paraId="4DD85850" w14:textId="77777777" w:rsidR="00F316DE" w:rsidRPr="00C11A17" w:rsidRDefault="00F316DE" w:rsidP="000955DE">
      <w:pPr>
        <w:numPr>
          <w:ilvl w:val="0"/>
          <w:numId w:val="27"/>
        </w:num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i/>
          <w:sz w:val="28"/>
          <w:szCs w:val="28"/>
        </w:rPr>
        <w:lastRenderedPageBreak/>
        <w:t>Проект и его защита.</w:t>
      </w:r>
    </w:p>
    <w:p w14:paraId="7FC0C1EF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spellStart"/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Теория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.Повторение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всего изученного. </w:t>
      </w:r>
    </w:p>
    <w:p w14:paraId="20DCFBF7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Практика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. Индивидуальный проект на основе 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</w:rPr>
        <w:t>мид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 поле модели с использованием базовых модификаторов, развёртки и наложении текстур.</w:t>
      </w:r>
    </w:p>
    <w:p w14:paraId="58BAFC3C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Форма контроля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>. Защита проекта.</w:t>
      </w:r>
    </w:p>
    <w:p w14:paraId="186B6AE8" w14:textId="77777777" w:rsidR="00F316DE" w:rsidRPr="00C11A17" w:rsidRDefault="00F316DE" w:rsidP="000955DE">
      <w:pPr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sz w:val="28"/>
          <w:szCs w:val="28"/>
          <w:highlight w:val="white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Оборудование: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Ноутбуки, мышь компьютерная, </w:t>
      </w:r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программное обеспечение для 3D моделирования (</w:t>
      </w:r>
      <w:proofErr w:type="spell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Blender</w:t>
      </w:r>
      <w:proofErr w:type="spell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 xml:space="preserve"> 3.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0.+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  <w:highlight w:val="white"/>
        </w:rPr>
        <w:t>);</w:t>
      </w:r>
    </w:p>
    <w:p w14:paraId="3960E99A" w14:textId="77777777" w:rsidR="00F316DE" w:rsidRPr="00C11A17" w:rsidRDefault="00F316DE" w:rsidP="000955DE">
      <w:pPr>
        <w:tabs>
          <w:tab w:val="left" w:pos="1080"/>
        </w:tabs>
        <w:spacing w:after="0" w:line="240" w:lineRule="auto"/>
        <w:ind w:left="57" w:right="57" w:firstLine="652"/>
        <w:contextualSpacing/>
        <w:jc w:val="both"/>
        <w:rPr>
          <w:rFonts w:ascii="PT Astra Serif" w:eastAsia="PT Astra Serif" w:hAnsi="PT Astra Serif" w:cs="PT Astra Serif"/>
          <w:b/>
          <w:i/>
          <w:sz w:val="28"/>
          <w:szCs w:val="28"/>
        </w:rPr>
      </w:pPr>
    </w:p>
    <w:p w14:paraId="3DBEF49F" w14:textId="77777777" w:rsidR="000955DE" w:rsidRPr="00C11A17" w:rsidRDefault="000955DE" w:rsidP="00F316DE">
      <w:pPr>
        <w:rPr>
          <w:rFonts w:ascii="PT Astra Serif" w:eastAsia="PT Astra Serif" w:hAnsi="PT Astra Serif" w:cs="PT Astra Serif"/>
          <w:sz w:val="28"/>
          <w:szCs w:val="28"/>
          <w:highlight w:val="white"/>
        </w:rPr>
        <w:sectPr w:rsidR="000955DE" w:rsidRPr="00C11A17" w:rsidSect="00F316DE">
          <w:pgSz w:w="11906" w:h="16838"/>
          <w:pgMar w:top="1134" w:right="567" w:bottom="1134" w:left="1701" w:header="709" w:footer="709" w:gutter="0"/>
          <w:pgNumType w:start="1"/>
          <w:cols w:space="720"/>
          <w:docGrid w:linePitch="299"/>
        </w:sectPr>
      </w:pPr>
    </w:p>
    <w:p w14:paraId="022419ED" w14:textId="77777777" w:rsidR="00F316DE" w:rsidRPr="00C11A17" w:rsidRDefault="00F316DE" w:rsidP="000955DE">
      <w:pPr>
        <w:pStyle w:val="1"/>
        <w:ind w:left="0"/>
        <w:jc w:val="center"/>
        <w:rPr>
          <w:rFonts w:ascii="PT Astra Serif" w:eastAsia="PT Astra Serif" w:hAnsi="PT Astra Serif" w:cs="PT Astra Serif"/>
          <w:b w:val="0"/>
        </w:rPr>
      </w:pPr>
      <w:bookmarkStart w:id="10" w:name="_heading=h.1fob9te"/>
      <w:bookmarkEnd w:id="10"/>
      <w:r w:rsidRPr="00C11A17">
        <w:rPr>
          <w:rFonts w:ascii="PT Astra Serif" w:eastAsia="PT Astra Serif" w:hAnsi="PT Astra Serif" w:cs="PT Astra Serif"/>
        </w:rPr>
        <w:lastRenderedPageBreak/>
        <w:t>2 Комплекс организационно-педагогических условий</w:t>
      </w:r>
    </w:p>
    <w:p w14:paraId="1C927820" w14:textId="77777777" w:rsidR="00F316DE" w:rsidRPr="00C11A17" w:rsidRDefault="00F316DE" w:rsidP="000955DE">
      <w:pPr>
        <w:keepNext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bookmarkStart w:id="11" w:name="_heading=h.3znysh7"/>
      <w:bookmarkEnd w:id="11"/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2.1 Календарный учебный график 1 модуль – 36 часов</w:t>
      </w:r>
    </w:p>
    <w:p w14:paraId="26E323D2" w14:textId="77777777" w:rsidR="00F316DE" w:rsidRPr="00C11A17" w:rsidRDefault="00F316DE" w:rsidP="00F316DE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Место проведения: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ЦЦОД 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</w:rPr>
        <w:t>« IT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</w:rPr>
        <w:t>-куб» (Заволжье)</w:t>
      </w:r>
    </w:p>
    <w:p w14:paraId="72E1F724" w14:textId="4FB0EFBC" w:rsidR="00F316DE" w:rsidRPr="00C11A17" w:rsidRDefault="00F316DE" w:rsidP="00F316DE">
      <w:pPr>
        <w:ind w:firstLine="72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Время проведения занятий: </w:t>
      </w:r>
    </w:p>
    <w:p w14:paraId="61D327B2" w14:textId="77777777" w:rsidR="00F316DE" w:rsidRPr="00C11A17" w:rsidRDefault="00F316DE" w:rsidP="00F316DE">
      <w:pPr>
        <w:ind w:firstLine="72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Изменения расписания занятий:</w:t>
      </w:r>
    </w:p>
    <w:tbl>
      <w:tblPr>
        <w:tblW w:w="15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950"/>
        <w:gridCol w:w="1140"/>
        <w:gridCol w:w="2310"/>
        <w:gridCol w:w="1995"/>
        <w:gridCol w:w="1260"/>
        <w:gridCol w:w="1425"/>
        <w:gridCol w:w="1440"/>
      </w:tblGrid>
      <w:tr w:rsidR="00F316DE" w:rsidRPr="00C11A17" w14:paraId="0935F93E" w14:textId="77777777" w:rsidTr="00F316DE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6CF2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№п/п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C05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F50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04B2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19E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F24D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F99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Причина изменения даты</w:t>
            </w:r>
          </w:p>
        </w:tc>
      </w:tr>
      <w:tr w:rsidR="00F316DE" w:rsidRPr="00C11A17" w14:paraId="355A839A" w14:textId="77777777" w:rsidTr="00F316DE">
        <w:trPr>
          <w:jc w:val="center"/>
        </w:trPr>
        <w:tc>
          <w:tcPr>
            <w:tcW w:w="15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78701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31625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548C1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009C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3B1D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9843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83D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39C8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F316DE" w:rsidRPr="00C11A17" w14:paraId="66EA1D1E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6B8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5304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9CE9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271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F7C5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BBD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333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BB8B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8</w:t>
            </w:r>
          </w:p>
        </w:tc>
      </w:tr>
      <w:tr w:rsidR="00F316DE" w:rsidRPr="00C11A17" w14:paraId="50D04701" w14:textId="77777777" w:rsidTr="00F316DE">
        <w:trPr>
          <w:jc w:val="center"/>
        </w:trPr>
        <w:tc>
          <w:tcPr>
            <w:tcW w:w="15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038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1777EDA6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0DFF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9A5A" w14:textId="77777777" w:rsidR="00C76691" w:rsidRPr="00C11A17" w:rsidRDefault="00C76691" w:rsidP="00C76691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Введение в Мультипликацию</w:t>
            </w:r>
          </w:p>
          <w:p w14:paraId="10DC97BE" w14:textId="25994D16" w:rsidR="00F316DE" w:rsidRPr="00C11A17" w:rsidRDefault="00C76691" w:rsidP="00C76691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История мультипликации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106A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09BC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Лекция (презентация)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297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91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74F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509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45FD8D4B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AF7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38DD" w14:textId="77777777" w:rsidR="00C76691" w:rsidRPr="00C11A17" w:rsidRDefault="00C76691" w:rsidP="00C76691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Виды мультипликации</w:t>
            </w:r>
          </w:p>
          <w:p w14:paraId="562CC1AC" w14:textId="27D7348D" w:rsidR="00F316DE" w:rsidRPr="00C11A17" w:rsidRDefault="00C76691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Профессии в мультипликации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C21F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E28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</w:t>
            </w:r>
          </w:p>
          <w:p w14:paraId="32B4F30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D33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C1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E8D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FF3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234BB46D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50B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E2CA1" w14:textId="0BDA1FDC" w:rsidR="00F316DE" w:rsidRPr="00C11A17" w:rsidRDefault="00C76691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История и предпосылки появления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Blender.Понятие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интерфейса моделирования. Настройка компонентов. Пояснение интерфейса программы. </w:t>
            </w:r>
            <w:r w:rsidR="00F316DE"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Основы добавления и перемещения объектов.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FB46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7DA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Урок-игра(презентация)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7459C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8A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BBC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B05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75184A0C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83A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7CA6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Смотр и понятие простых алгоритмов создания модели.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5B8E3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8202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4DF23A47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8E6E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0D9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4ED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684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7A703176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B78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8C8A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базовых методов изменения объекта. (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Scale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76EAF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26A2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 (консультация)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D06BE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47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69B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BE4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66F8E61E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6837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F3A7D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базовых методов изменения объекта. (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Move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38C59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C225A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 (консультация)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E9F60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070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947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F7D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2F5D8F28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1062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1C25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базовых методов изменения объекта. (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Rotate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9088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8A1F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1B2DA380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2FFB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78C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B79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36B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46777C79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C89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71F8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Изучение базовых методов изменения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мэша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объекта. (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Extrude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0F82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D4F5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3E876F9B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546A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4EC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2F0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9CA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1F5E97C5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049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F5458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Прапорциональное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редактирование 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7ED3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29BD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505EFD45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71016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1BE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FC5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29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64A25132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140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BBAB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Привязка и точное моделирование.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6883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37D0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1D1618AE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9743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CD3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A15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74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482505CA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1D7A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48D5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Изучение базовых методов изменения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мэша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объекта. (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Duplicate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F670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DF1C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 (консультация)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0664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26A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BCD" w14:textId="77777777" w:rsidR="00F316DE" w:rsidRPr="00C11A17" w:rsidRDefault="00F316DE" w:rsidP="00C76691">
            <w:pPr>
              <w:tabs>
                <w:tab w:val="center" w:pos="1006"/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75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4889BCAC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BE07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E78A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Настройка базовых функций. Использование контекстного меню объекта.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26196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AA22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73B9B0BE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536C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2D6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9F3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6EB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1E7571FE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E9E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01F7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Добавление референса в сцену и точечное моделирование.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248B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AABB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12B6B7A8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54D8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876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8FA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31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46EF8606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2E1B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CA31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Базовый модификатор (симметрия).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AEEA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1D41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333EFCB6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(чат–занятие)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1B181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5E1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0D2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E64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13147228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69E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6E99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Базовый модификатор (массив).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DFE3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EE7D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 (онлайн–консультация)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2283F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D60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758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861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1042B9A3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32C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52315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топологии объекта.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FC336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9548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3A1BBA82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ED9E1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F9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B97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E33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2A9C7C14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5C3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14:paraId="09564DB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7E69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Базовый модификатор триангуляция.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E5191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C1632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73EC5301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93B35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52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E94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198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6E2E9484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E6E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0B60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Изучение аддона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bool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tool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4B72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51FF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16816799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(чат–занятие)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028C1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29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FC1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29F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F316DE" w:rsidRPr="00C11A17" w14:paraId="6D871210" w14:textId="77777777" w:rsidTr="00F316D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825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left="426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1D26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FF09B" w14:textId="77777777" w:rsidR="00F316DE" w:rsidRPr="00C11A17" w:rsidRDefault="00F316DE" w:rsidP="00C76691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36 часов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2DD1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9E04" w14:textId="77777777" w:rsidR="00F316DE" w:rsidRPr="00C11A17" w:rsidRDefault="00F316DE" w:rsidP="00C76691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D94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E3E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87C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ind w:firstLine="709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</w:tbl>
    <w:p w14:paraId="71CCE1ED" w14:textId="77777777" w:rsidR="00F316DE" w:rsidRPr="00C11A17" w:rsidRDefault="00F316DE" w:rsidP="00F316DE">
      <w:pPr>
        <w:jc w:val="both"/>
        <w:rPr>
          <w:rFonts w:ascii="PT Astra Serif" w:eastAsia="PT Astra Serif" w:hAnsi="PT Astra Serif" w:cs="PT Astra Serif"/>
          <w:color w:val="000000"/>
          <w:sz w:val="28"/>
          <w:szCs w:val="28"/>
          <w:lang w:bidi="ru-RU"/>
        </w:rPr>
      </w:pPr>
    </w:p>
    <w:p w14:paraId="5C043383" w14:textId="77777777" w:rsidR="00F316DE" w:rsidRPr="00C11A17" w:rsidRDefault="00F316DE" w:rsidP="00F316DE">
      <w:pPr>
        <w:ind w:firstLine="709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C11A17">
        <w:rPr>
          <w:rFonts w:ascii="PT Astra Serif" w:hAnsi="PT Astra Serif"/>
        </w:rPr>
        <w:br w:type="page"/>
      </w:r>
    </w:p>
    <w:p w14:paraId="28391084" w14:textId="77777777" w:rsidR="00F316DE" w:rsidRPr="00C11A17" w:rsidRDefault="00F316DE" w:rsidP="006423A5">
      <w:pPr>
        <w:tabs>
          <w:tab w:val="left" w:pos="1080"/>
        </w:tabs>
        <w:spacing w:after="0" w:line="240" w:lineRule="auto"/>
        <w:rPr>
          <w:rFonts w:ascii="PT Astra Serif" w:eastAsia="PT Astra Serif" w:hAnsi="PT Astra Serif" w:cs="PT Astra Serif"/>
          <w:sz w:val="28"/>
          <w:szCs w:val="28"/>
        </w:rPr>
      </w:pPr>
      <w:bookmarkStart w:id="12" w:name="_heading=h.1t3h5sf"/>
      <w:bookmarkEnd w:id="12"/>
      <w:r w:rsidRPr="00C11A17">
        <w:rPr>
          <w:rFonts w:ascii="PT Astra Serif" w:eastAsia="PT Astra Serif" w:hAnsi="PT Astra Serif" w:cs="PT Astra Serif"/>
          <w:b/>
          <w:sz w:val="28"/>
          <w:szCs w:val="28"/>
        </w:rPr>
        <w:lastRenderedPageBreak/>
        <w:t>Календарный учебный график модуль 2 - 36 часов</w:t>
      </w:r>
    </w:p>
    <w:p w14:paraId="732A6EAF" w14:textId="77777777" w:rsidR="00F316DE" w:rsidRPr="00C11A17" w:rsidRDefault="00F316DE" w:rsidP="006423A5">
      <w:pPr>
        <w:tabs>
          <w:tab w:val="left" w:pos="1080"/>
        </w:tabs>
        <w:spacing w:after="0" w:line="240" w:lineRule="auto"/>
        <w:rPr>
          <w:rFonts w:ascii="PT Astra Serif" w:eastAsia="PT Astra Serif" w:hAnsi="PT Astra Serif" w:cs="PT Astra Serif"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Место проведения: </w:t>
      </w:r>
      <w:r w:rsidRPr="00C11A17">
        <w:rPr>
          <w:rFonts w:ascii="PT Astra Serif" w:eastAsia="PT Astra Serif" w:hAnsi="PT Astra Serif" w:cs="PT Astra Serif"/>
          <w:sz w:val="28"/>
          <w:szCs w:val="28"/>
        </w:rPr>
        <w:t xml:space="preserve">ЦЦОД </w:t>
      </w:r>
      <w:proofErr w:type="gramStart"/>
      <w:r w:rsidRPr="00C11A17">
        <w:rPr>
          <w:rFonts w:ascii="PT Astra Serif" w:eastAsia="PT Astra Serif" w:hAnsi="PT Astra Serif" w:cs="PT Astra Serif"/>
          <w:sz w:val="28"/>
          <w:szCs w:val="28"/>
        </w:rPr>
        <w:t>« IT</w:t>
      </w:r>
      <w:proofErr w:type="gramEnd"/>
      <w:r w:rsidRPr="00C11A17">
        <w:rPr>
          <w:rFonts w:ascii="PT Astra Serif" w:eastAsia="PT Astra Serif" w:hAnsi="PT Astra Serif" w:cs="PT Astra Serif"/>
          <w:sz w:val="28"/>
          <w:szCs w:val="28"/>
        </w:rPr>
        <w:t>-куб» (Заволжье)</w:t>
      </w:r>
    </w:p>
    <w:p w14:paraId="3DE51DDE" w14:textId="7168772D" w:rsidR="00F316DE" w:rsidRPr="00C11A17" w:rsidRDefault="00F316DE" w:rsidP="006423A5">
      <w:pPr>
        <w:tabs>
          <w:tab w:val="left" w:pos="1080"/>
        </w:tabs>
        <w:spacing w:after="0" w:line="240" w:lineRule="auto"/>
        <w:rPr>
          <w:rFonts w:ascii="PT Astra Serif" w:eastAsia="PT Astra Serif" w:hAnsi="PT Astra Serif" w:cs="PT Astra Serif"/>
          <w:b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 xml:space="preserve">Время проведения занятий:  </w:t>
      </w:r>
    </w:p>
    <w:p w14:paraId="37C91F41" w14:textId="77777777" w:rsidR="00F316DE" w:rsidRPr="00C11A17" w:rsidRDefault="00F316DE" w:rsidP="006423A5">
      <w:pPr>
        <w:tabs>
          <w:tab w:val="left" w:pos="1080"/>
        </w:tabs>
        <w:spacing w:after="0" w:line="240" w:lineRule="auto"/>
        <w:rPr>
          <w:rFonts w:ascii="PT Astra Serif" w:eastAsia="PT Astra Serif" w:hAnsi="PT Astra Serif" w:cs="PT Astra Serif"/>
          <w:b/>
          <w:sz w:val="28"/>
          <w:szCs w:val="28"/>
        </w:rPr>
      </w:pPr>
      <w:r w:rsidRPr="00C11A17">
        <w:rPr>
          <w:rFonts w:ascii="PT Astra Serif" w:eastAsia="PT Astra Serif" w:hAnsi="PT Astra Serif" w:cs="PT Astra Serif"/>
          <w:b/>
          <w:sz w:val="28"/>
          <w:szCs w:val="28"/>
        </w:rPr>
        <w:t>Изменения расписания занятий:</w:t>
      </w:r>
    </w:p>
    <w:tbl>
      <w:tblPr>
        <w:tblW w:w="15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4950"/>
        <w:gridCol w:w="1125"/>
        <w:gridCol w:w="2160"/>
        <w:gridCol w:w="1790"/>
        <w:gridCol w:w="1435"/>
        <w:gridCol w:w="1695"/>
        <w:gridCol w:w="1425"/>
      </w:tblGrid>
      <w:tr w:rsidR="00F316DE" w:rsidRPr="00C11A17" w14:paraId="407C19E1" w14:textId="77777777" w:rsidTr="006423A5">
        <w:trPr>
          <w:jc w:val="center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0C20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№п/п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4FF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DD9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9FDC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111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2EF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CB1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Причина изменения даты</w:t>
            </w:r>
          </w:p>
        </w:tc>
      </w:tr>
      <w:tr w:rsidR="00F316DE" w:rsidRPr="00C11A17" w14:paraId="46A519A1" w14:textId="77777777" w:rsidTr="006423A5">
        <w:trPr>
          <w:jc w:val="center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B57C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453B3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EB66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54B6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8ADD9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2EA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A2A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9C0A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F316DE" w:rsidRPr="00C11A17" w14:paraId="54876170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501D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727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258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C3D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0FB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348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FBE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7C6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8</w:t>
            </w:r>
          </w:p>
        </w:tc>
      </w:tr>
      <w:tr w:rsidR="00F316DE" w:rsidRPr="00C11A17" w14:paraId="6F6CEA48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1FB7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93F7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цвета.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5021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ECD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 (лекция)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4E9A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64F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FE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710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1B69613B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4D1D4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28DA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Понимание BSDF.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11F2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3F85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 (лекция)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537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9E2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28F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32F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0060D152" w14:textId="77777777" w:rsidTr="006423A5">
        <w:trPr>
          <w:trHeight w:val="998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DCD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033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Разбор типов BSDF.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EF5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93B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 (онлайн–консультация)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FAD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0E9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492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D00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550E9FBD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ADC2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4,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D9CB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Понятие развёртки.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FB3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EFF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4FF02DD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(лекция)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BCA7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92B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17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D4D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3DCB6364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E8C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81ED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развёртки на базовых моделях.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DE3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B6D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669A9EF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28E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DDD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7D4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9A1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77722644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BBC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DA4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Изучения</w:t>
            </w: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 xml:space="preserve"> Mark-Seam, Clear-Seam </w:t>
            </w: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 xml:space="preserve"> Unwrap.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36C0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266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3254EE3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(мастер класс)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D784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D9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90D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B33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2DA02A86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F6F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29B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Основы наложения материалов и присущих им текстур путём добавления их в сцену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Shading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Подготовка к изучению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нодов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009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8A6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537F4F1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(чат–занятие)</w:t>
            </w:r>
          </w:p>
          <w:p w14:paraId="5609C55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D6A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818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B0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4BA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3D85906E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1CE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11D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лоу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поли модели и её сетки.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376F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011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30D1039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(лекция)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12B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0CA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A35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13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11E1D3B9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9BA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6C9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мид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поли модели и её сетки.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23C9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553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Комбинированное занятие (лекция)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1933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B76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746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D99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3ED4A7F1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0D7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5CF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Изучение хай поли модели и её сетки.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DF5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1552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0E4DF60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(лекция)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E0B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Практическая работа. Устный опрос.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14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753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73D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3160ACA2" w14:textId="77777777" w:rsidTr="005F2AC2">
        <w:trPr>
          <w:trHeight w:val="88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A22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90864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ввсего</w:t>
            </w:r>
            <w:proofErr w:type="spellEnd"/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изученного и создание проекта.</w:t>
            </w:r>
          </w:p>
          <w:p w14:paraId="1453A3C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F76D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021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60E4431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BAE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97BF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414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4701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574324A8" w14:textId="77777777" w:rsidTr="006423A5">
        <w:trPr>
          <w:trHeight w:val="280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9053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B94F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E00E4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4E19A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178FA25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E14D" w14:textId="77777777" w:rsidR="00F316DE" w:rsidRPr="00C11A17" w:rsidRDefault="00F316DE" w:rsidP="00C7669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4C0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329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8B1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7DC2E679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346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E296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55AD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CF1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Комбинированное занятие </w:t>
            </w:r>
          </w:p>
          <w:p w14:paraId="2E5AD8A9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6986B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3695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D9C2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A2F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  <w:tr w:rsidR="00F316DE" w:rsidRPr="00C11A17" w14:paraId="00BF782A" w14:textId="77777777" w:rsidTr="006423A5">
        <w:trPr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A85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7F417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11A1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BFD4E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C11A17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36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8934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10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D010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F18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C7EC" w14:textId="77777777" w:rsidR="00F316DE" w:rsidRPr="00C11A17" w:rsidRDefault="00F316DE" w:rsidP="00C76691">
            <w:pPr>
              <w:tabs>
                <w:tab w:val="left" w:pos="1080"/>
              </w:tabs>
              <w:spacing w:after="0" w:line="240" w:lineRule="auto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</w:tr>
    </w:tbl>
    <w:p w14:paraId="4C71850D" w14:textId="77777777" w:rsidR="00F316DE" w:rsidRPr="00C11A17" w:rsidRDefault="00F316DE" w:rsidP="00F316DE">
      <w:pPr>
        <w:tabs>
          <w:tab w:val="left" w:pos="1080"/>
        </w:tabs>
        <w:rPr>
          <w:rFonts w:ascii="PT Astra Serif" w:eastAsia="PT Astra Serif" w:hAnsi="PT Astra Serif" w:cs="PT Astra Serif"/>
          <w:b/>
          <w:color w:val="000000"/>
          <w:sz w:val="28"/>
          <w:szCs w:val="28"/>
          <w:lang w:bidi="ru-RU"/>
        </w:rPr>
      </w:pPr>
    </w:p>
    <w:p w14:paraId="3A0A1A7E" w14:textId="77777777" w:rsidR="00F316DE" w:rsidRPr="00C11A17" w:rsidRDefault="00F316DE" w:rsidP="00F316DE">
      <w:pPr>
        <w:tabs>
          <w:tab w:val="left" w:pos="1080"/>
        </w:tabs>
        <w:rPr>
          <w:rFonts w:ascii="PT Astra Serif" w:eastAsia="PT Astra Serif" w:hAnsi="PT Astra Serif" w:cs="PT Astra Serif"/>
          <w:b/>
          <w:sz w:val="28"/>
          <w:szCs w:val="28"/>
        </w:rPr>
      </w:pPr>
    </w:p>
    <w:p w14:paraId="30A71FC1" w14:textId="77777777" w:rsidR="00F316DE" w:rsidRPr="00C11A17" w:rsidRDefault="00F316DE" w:rsidP="00F316DE">
      <w:pPr>
        <w:tabs>
          <w:tab w:val="left" w:pos="1080"/>
        </w:tabs>
        <w:rPr>
          <w:rFonts w:ascii="PT Astra Serif" w:eastAsia="PT Astra Serif" w:hAnsi="PT Astra Serif" w:cs="PT Astra Serif"/>
          <w:b/>
          <w:sz w:val="28"/>
          <w:szCs w:val="28"/>
        </w:rPr>
      </w:pPr>
    </w:p>
    <w:p w14:paraId="1679E9A3" w14:textId="77777777" w:rsidR="00F316DE" w:rsidRPr="00C11A17" w:rsidRDefault="00F316DE" w:rsidP="00F316DE">
      <w:pPr>
        <w:tabs>
          <w:tab w:val="left" w:pos="1080"/>
        </w:tabs>
        <w:rPr>
          <w:rFonts w:ascii="PT Astra Serif" w:eastAsia="PT Astra Serif" w:hAnsi="PT Astra Serif" w:cs="PT Astra Serif"/>
          <w:b/>
          <w:sz w:val="28"/>
          <w:szCs w:val="28"/>
        </w:rPr>
      </w:pPr>
    </w:p>
    <w:p w14:paraId="5E04C05F" w14:textId="77777777" w:rsidR="00F316DE" w:rsidRPr="00C11A17" w:rsidRDefault="00F316DE" w:rsidP="00F316DE">
      <w:pPr>
        <w:tabs>
          <w:tab w:val="left" w:pos="1080"/>
        </w:tabs>
        <w:rPr>
          <w:rFonts w:ascii="PT Astra Serif" w:eastAsia="PT Astra Serif" w:hAnsi="PT Astra Serif" w:cs="PT Astra Serif"/>
          <w:b/>
          <w:sz w:val="28"/>
          <w:szCs w:val="28"/>
        </w:rPr>
      </w:pPr>
    </w:p>
    <w:bookmarkEnd w:id="9"/>
    <w:p w14:paraId="30D7ED61" w14:textId="77777777" w:rsidR="00D464EE" w:rsidRPr="00C11A17" w:rsidRDefault="00D464EE" w:rsidP="00D464EE">
      <w:pPr>
        <w:pStyle w:val="2"/>
        <w:spacing w:before="0" w:line="240" w:lineRule="auto"/>
        <w:rPr>
          <w:rFonts w:ascii="PT Astra Serif" w:eastAsia="PT Astra Serif" w:hAnsi="PT Astra Serif" w:cs="PT Astra Serif"/>
          <w:b/>
          <w:color w:val="auto"/>
          <w:sz w:val="28"/>
          <w:szCs w:val="28"/>
        </w:rPr>
        <w:sectPr w:rsidR="00D464EE" w:rsidRPr="00C11A17" w:rsidSect="000955DE">
          <w:footerReference w:type="default" r:id="rId10"/>
          <w:pgSz w:w="16838" w:h="11906" w:orient="landscape"/>
          <w:pgMar w:top="1701" w:right="1134" w:bottom="567" w:left="1134" w:header="708" w:footer="708" w:gutter="0"/>
          <w:cols w:space="708"/>
          <w:titlePg/>
          <w:docGrid w:linePitch="382"/>
        </w:sectPr>
      </w:pPr>
    </w:p>
    <w:p w14:paraId="10816BEA" w14:textId="32E44146" w:rsidR="00950055" w:rsidRPr="00C11A17" w:rsidRDefault="008973E3" w:rsidP="004C7417">
      <w:pPr>
        <w:pStyle w:val="2"/>
        <w:spacing w:before="0" w:line="240" w:lineRule="auto"/>
        <w:ind w:left="36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bookmarkStart w:id="13" w:name="_Toc128182556"/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lastRenderedPageBreak/>
        <w:t>2.</w:t>
      </w:r>
      <w:r w:rsidR="00045B6A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2. Формы</w:t>
      </w:r>
      <w:r w:rsidR="00950055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 аттестации/контроля</w:t>
      </w:r>
      <w:bookmarkEnd w:id="13"/>
    </w:p>
    <w:p w14:paraId="5015ADF9" w14:textId="66BA7C9A" w:rsidR="00950055" w:rsidRPr="00C11A17" w:rsidRDefault="00950055" w:rsidP="00D464EE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rPr>
          <w:rFonts w:ascii="PT Astra Serif" w:hAnsi="PT Astra Serif" w:cs="Times New Roman"/>
          <w:b/>
          <w:bCs/>
          <w:i/>
          <w:iCs/>
        </w:rPr>
      </w:pPr>
      <w:bookmarkStart w:id="14" w:name="_Hlk98763643"/>
      <w:r w:rsidRPr="00C11A17">
        <w:rPr>
          <w:rFonts w:ascii="PT Astra Serif" w:hAnsi="PT Astra Serif" w:cs="Times New Roman"/>
          <w:b/>
          <w:bCs/>
        </w:rPr>
        <w:t xml:space="preserve">Формы аттестации/контроля </w:t>
      </w:r>
      <w:bookmarkEnd w:id="14"/>
      <w:r w:rsidRPr="00C11A17">
        <w:rPr>
          <w:rFonts w:ascii="PT Astra Serif" w:hAnsi="PT Astra Serif" w:cs="Times New Roman"/>
          <w:b/>
          <w:bCs/>
        </w:rPr>
        <w:t xml:space="preserve">для выявления предметных </w:t>
      </w:r>
      <w:r w:rsidR="00D464EE" w:rsidRPr="00C11A17">
        <w:rPr>
          <w:rFonts w:ascii="PT Astra Serif" w:hAnsi="PT Astra Serif" w:cs="Times New Roman"/>
          <w:b/>
          <w:bCs/>
        </w:rPr>
        <w:br/>
      </w:r>
      <w:r w:rsidRPr="00C11A17">
        <w:rPr>
          <w:rFonts w:ascii="PT Astra Serif" w:hAnsi="PT Astra Serif" w:cs="Times New Roman"/>
          <w:b/>
          <w:bCs/>
        </w:rPr>
        <w:t>и метапредметных результатов</w:t>
      </w:r>
      <w:r w:rsidRPr="00C11A17">
        <w:rPr>
          <w:rFonts w:ascii="PT Astra Serif" w:hAnsi="PT Astra Serif" w:cs="Times New Roman"/>
          <w:b/>
          <w:bCs/>
          <w:i/>
          <w:iCs/>
        </w:rPr>
        <w:t>:</w:t>
      </w:r>
    </w:p>
    <w:p w14:paraId="6AC00B9C" w14:textId="77777777" w:rsidR="001B4B80" w:rsidRPr="00C11A17" w:rsidRDefault="001B4B80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i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i/>
          <w:sz w:val="28"/>
          <w:szCs w:val="28"/>
          <w:lang w:eastAsia="en-US"/>
        </w:rPr>
        <w:t>Формы отслеживания и фиксации образовательных результатов.</w:t>
      </w:r>
    </w:p>
    <w:p w14:paraId="648A5DED" w14:textId="77777777" w:rsidR="001B4B80" w:rsidRPr="00C11A17" w:rsidRDefault="001B4B80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Инструменты достижений учащихся должны способствовать росту их самооценки и познавательных интересов. Для этого используются: аналитические справки, грамоты, дипломы, готовые работы, дневник наблюдений, журнал учета посещаемости, мониторинг, наблюдения, фотоотчёты.</w:t>
      </w:r>
    </w:p>
    <w:p w14:paraId="2B422969" w14:textId="77777777" w:rsidR="001B4B80" w:rsidRPr="00C11A17" w:rsidRDefault="001B4B80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i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i/>
          <w:sz w:val="28"/>
          <w:szCs w:val="28"/>
          <w:lang w:eastAsia="en-US"/>
        </w:rPr>
        <w:t>Формы предъявления и демонстрации образовательных результатов.</w:t>
      </w:r>
    </w:p>
    <w:p w14:paraId="243B7298" w14:textId="77777777" w:rsidR="001B4B80" w:rsidRPr="00C11A17" w:rsidRDefault="001B4B80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Диагностика работ, игры на развитие творческих способностей, собеседование и рисунок на свободную </w:t>
      </w:r>
      <w:proofErr w:type="gramStart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тему ,</w:t>
      </w:r>
      <w:proofErr w:type="gramEnd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праздничные просмотры фильмов, защита творческой работы, практическая работа, премьерные показы короткометражных мультфильмов, беседы.</w:t>
      </w:r>
    </w:p>
    <w:p w14:paraId="17A7F5B5" w14:textId="77777777" w:rsidR="001B4B80" w:rsidRPr="00C11A17" w:rsidRDefault="001B4B80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i/>
          <w:sz w:val="28"/>
          <w:szCs w:val="28"/>
          <w:lang w:eastAsia="en-US"/>
        </w:rPr>
        <w:t>Мониторинг образовательной деятельности и личностных качеств учащихся</w:t>
      </w: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, результаты которого заносятся в диагностические таблицы, позволяющие выявить и показать уровень освоения программы каждым учащимся.</w:t>
      </w:r>
    </w:p>
    <w:p w14:paraId="2189D4FB" w14:textId="77777777" w:rsidR="00B32080" w:rsidRPr="00C11A17" w:rsidRDefault="00DD448E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PT Astra Serif" w:hAnsi="PT Astra Serif" w:cs="Times New Roman"/>
        </w:rPr>
      </w:pPr>
      <w:r w:rsidRPr="00C11A17">
        <w:rPr>
          <w:rFonts w:ascii="PT Astra Serif" w:hAnsi="PT Astra Serif" w:cs="Times New Roman"/>
          <w:b/>
          <w:bCs/>
        </w:rPr>
        <w:t>Особенности организации</w:t>
      </w:r>
      <w:r w:rsidRPr="00C11A17">
        <w:rPr>
          <w:rFonts w:ascii="PT Astra Serif" w:hAnsi="PT Astra Serif" w:cs="Times New Roman"/>
          <w:b/>
          <w:bCs/>
          <w:i/>
          <w:iCs/>
        </w:rPr>
        <w:t xml:space="preserve"> </w:t>
      </w:r>
      <w:r w:rsidRPr="00C11A17">
        <w:rPr>
          <w:rFonts w:ascii="PT Astra Serif" w:hAnsi="PT Astra Serif" w:cs="Times New Roman"/>
          <w:b/>
          <w:bCs/>
        </w:rPr>
        <w:t>аттестации/контроля:</w:t>
      </w:r>
    </w:p>
    <w:p w14:paraId="3FBC6BD0" w14:textId="07EEF068" w:rsidR="001B4B80" w:rsidRPr="00C11A17" w:rsidRDefault="001B4B80" w:rsidP="004C7417">
      <w:pPr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Определены два вида аттестации: промежуточная и итоговая.</w:t>
      </w:r>
    </w:p>
    <w:p w14:paraId="3A80E11B" w14:textId="6EECF2A1" w:rsidR="001B4B80" w:rsidRPr="00C11A17" w:rsidRDefault="001B4B80" w:rsidP="004C7417">
      <w:pPr>
        <w:shd w:val="clear" w:color="auto" w:fill="FFFFFF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Результативность выполнения программы отслеживается путем проведения текущего контроля, промежуточной и итоговой аттестации.</w:t>
      </w:r>
    </w:p>
    <w:p w14:paraId="6566B98E" w14:textId="54537969" w:rsidR="001B4B80" w:rsidRPr="00C11A17" w:rsidRDefault="001B4B80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i/>
          <w:sz w:val="28"/>
          <w:szCs w:val="28"/>
        </w:rPr>
        <w:t>Текущий контроль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 проводится после изучения очередного раздела. В процессе его проведения выявляется степень усвоения учащимися нового материала, отмечаются типичные ошибки, ведется поиск способов их предупреждения и исправления. Внимание каждого ребенка обращается на четкое выполнение работы и формирование трудовых навыков. Формы проведения: опрос обучающихся, собеседование с ними, наблюдения во время выполнения практических заданий, просмотр и оценка выполненных работ.</w:t>
      </w:r>
    </w:p>
    <w:p w14:paraId="30E960C4" w14:textId="77777777" w:rsidR="001B4B80" w:rsidRPr="00C11A17" w:rsidRDefault="001B4B80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i/>
          <w:sz w:val="28"/>
          <w:szCs w:val="28"/>
        </w:rPr>
        <w:t>Промежуточная аттестация</w:t>
      </w:r>
      <w:r w:rsidRPr="00C11A17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проводится после завершения изучения разделов каждого </w:t>
      </w:r>
      <w:r w:rsidR="00272CF6" w:rsidRPr="00C11A17">
        <w:rPr>
          <w:rFonts w:ascii="PT Astra Serif" w:eastAsia="Times New Roman" w:hAnsi="PT Astra Serif" w:cs="Times New Roman"/>
          <w:sz w:val="28"/>
          <w:szCs w:val="28"/>
        </w:rPr>
        <w:t>раздела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. Ее цель - выявление уровня освоения программного материала за первое полугодие и проведение по результатам контроля (при необходимости) корректировки тематических планов. Формы проведения: опрос учащихся и выставка работ, наблюдение и педагогический анализ.</w:t>
      </w:r>
    </w:p>
    <w:p w14:paraId="0432136D" w14:textId="0F42C7DA" w:rsidR="001B4B80" w:rsidRPr="00C11A17" w:rsidRDefault="001B4B80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i/>
          <w:sz w:val="28"/>
          <w:szCs w:val="28"/>
        </w:rPr>
        <w:t>Итоговая аттестация</w:t>
      </w:r>
      <w:r w:rsidRPr="00C11A17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проводится в конце учебного года, она позволяет определить уровень усвоения программы за весь период обучения.</w:t>
      </w:r>
    </w:p>
    <w:p w14:paraId="0FF9BB82" w14:textId="77777777" w:rsidR="009545AF" w:rsidRPr="00C11A17" w:rsidRDefault="009545AF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53B4FB6" w14:textId="61AE6DE3" w:rsidR="00950055" w:rsidRPr="00C11A17" w:rsidRDefault="008973E3" w:rsidP="004C7417">
      <w:pPr>
        <w:pStyle w:val="2"/>
        <w:spacing w:before="0" w:line="240" w:lineRule="auto"/>
        <w:ind w:left="36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bookmarkStart w:id="15" w:name="_Toc128182557"/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2.</w:t>
      </w:r>
      <w:proofErr w:type="gramStart"/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3.</w:t>
      </w:r>
      <w:r w:rsidR="00950055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Оценочные</w:t>
      </w:r>
      <w:proofErr w:type="gramEnd"/>
      <w:r w:rsidR="00950055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 материалы</w:t>
      </w:r>
      <w:bookmarkEnd w:id="15"/>
    </w:p>
    <w:p w14:paraId="4CB643C3" w14:textId="77777777" w:rsidR="001A5B20" w:rsidRPr="00C11A17" w:rsidRDefault="001A5B20" w:rsidP="004C7417">
      <w:pPr>
        <w:tabs>
          <w:tab w:val="left" w:pos="284"/>
        </w:tabs>
        <w:spacing w:after="0" w:line="240" w:lineRule="auto"/>
        <w:ind w:left="284" w:firstLine="425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14:paraId="3F6DD19C" w14:textId="3AD3DF44" w:rsidR="001B4B80" w:rsidRPr="00C11A17" w:rsidRDefault="001B4B80" w:rsidP="004C741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Программа оснащена пакетом диагностических методик, которые позволяют установить уровень освоения программного материала, сформированности метапредметных УУД и личностного развития</w:t>
      </w:r>
      <w:r w:rsidR="001A5B20"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об</w:t>
      </w: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уча</w:t>
      </w:r>
      <w:r w:rsidR="001A5B20"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ю</w:t>
      </w: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щегося.  </w:t>
      </w:r>
    </w:p>
    <w:p w14:paraId="730F1500" w14:textId="77777777" w:rsidR="001B4B80" w:rsidRPr="00C11A17" w:rsidRDefault="001B4B80" w:rsidP="004C741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PT Astra Serif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С целью диагностики разработаны задания в занимательной форме</w:t>
      </w:r>
      <w:r w:rsidRPr="00C11A17">
        <w:rPr>
          <w:rFonts w:ascii="PT Astra Serif" w:hAnsi="PT Astra Serif" w:cs="Times New Roman"/>
          <w:color w:val="000000"/>
          <w:sz w:val="28"/>
          <w:szCs w:val="28"/>
        </w:rPr>
        <w:t>, методика их обработки, оценки и систематизации</w:t>
      </w: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: </w:t>
      </w:r>
    </w:p>
    <w:p w14:paraId="00B31ED1" w14:textId="77777777" w:rsidR="001B4B80" w:rsidRPr="00C11A17" w:rsidRDefault="001B4B80" w:rsidP="004C741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1A17">
        <w:rPr>
          <w:rFonts w:ascii="PT Astra Serif" w:hAnsi="PT Astra Serif" w:cs="Times New Roman"/>
          <w:i/>
          <w:sz w:val="28"/>
          <w:szCs w:val="28"/>
        </w:rPr>
        <w:t>Выделяется 3 уровня усвоения программного материала:</w:t>
      </w:r>
    </w:p>
    <w:p w14:paraId="72B1D6F1" w14:textId="5E646652" w:rsidR="001B4B80" w:rsidRPr="00C11A17" w:rsidRDefault="001B4B80" w:rsidP="00EE43E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11A17">
        <w:rPr>
          <w:rFonts w:ascii="PT Astra Serif" w:hAnsi="PT Astra Serif" w:cs="Times New Roman"/>
          <w:i/>
          <w:sz w:val="28"/>
          <w:szCs w:val="28"/>
        </w:rPr>
        <w:lastRenderedPageBreak/>
        <w:t>минимальный уровень</w:t>
      </w:r>
      <w:r w:rsidRPr="00C11A17">
        <w:rPr>
          <w:rFonts w:ascii="PT Astra Serif" w:hAnsi="PT Astra Serif" w:cs="Times New Roman"/>
          <w:sz w:val="28"/>
          <w:szCs w:val="28"/>
        </w:rPr>
        <w:t xml:space="preserve"> (</w:t>
      </w:r>
      <w:r w:rsidR="001A5B20" w:rsidRPr="00C11A17">
        <w:rPr>
          <w:rFonts w:ascii="PT Astra Serif" w:hAnsi="PT Astra Serif" w:cs="Times New Roman"/>
          <w:sz w:val="28"/>
          <w:szCs w:val="28"/>
        </w:rPr>
        <w:t>об</w:t>
      </w:r>
      <w:r w:rsidRPr="00C11A17">
        <w:rPr>
          <w:rFonts w:ascii="PT Astra Serif" w:hAnsi="PT Astra Serif" w:cs="Times New Roman"/>
          <w:sz w:val="28"/>
          <w:szCs w:val="28"/>
        </w:rPr>
        <w:t>уча</w:t>
      </w:r>
      <w:r w:rsidR="001A5B20" w:rsidRPr="00C11A17">
        <w:rPr>
          <w:rFonts w:ascii="PT Astra Serif" w:hAnsi="PT Astra Serif" w:cs="Times New Roman"/>
          <w:sz w:val="28"/>
          <w:szCs w:val="28"/>
        </w:rPr>
        <w:t>ю</w:t>
      </w:r>
      <w:r w:rsidRPr="00C11A17">
        <w:rPr>
          <w:rFonts w:ascii="PT Astra Serif" w:hAnsi="PT Astra Serif" w:cs="Times New Roman"/>
          <w:sz w:val="28"/>
          <w:szCs w:val="28"/>
        </w:rPr>
        <w:t>щийся может выполнить задание только под руководством педагога и при его непосредственном участии, практически не использует при этом специальных терминов);</w:t>
      </w:r>
    </w:p>
    <w:p w14:paraId="2B8FE366" w14:textId="2E693F3E" w:rsidR="001B4B80" w:rsidRPr="00C11A17" w:rsidRDefault="001B4B80" w:rsidP="00EE43E8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C11A17">
        <w:rPr>
          <w:rFonts w:ascii="PT Astra Serif" w:hAnsi="PT Astra Serif"/>
          <w:i/>
          <w:sz w:val="28"/>
          <w:szCs w:val="28"/>
        </w:rPr>
        <w:t>средний уровень</w:t>
      </w:r>
      <w:r w:rsidRPr="00C11A17">
        <w:rPr>
          <w:rFonts w:ascii="PT Astra Serif" w:hAnsi="PT Astra Serif"/>
          <w:sz w:val="28"/>
          <w:szCs w:val="28"/>
        </w:rPr>
        <w:t xml:space="preserve"> (</w:t>
      </w:r>
      <w:r w:rsidR="001A5B20" w:rsidRPr="00C11A17">
        <w:rPr>
          <w:rFonts w:ascii="PT Astra Serif" w:hAnsi="PT Astra Serif"/>
          <w:sz w:val="28"/>
          <w:szCs w:val="28"/>
        </w:rPr>
        <w:t>об</w:t>
      </w:r>
      <w:r w:rsidRPr="00C11A17">
        <w:rPr>
          <w:rFonts w:ascii="PT Astra Serif" w:hAnsi="PT Astra Serif"/>
          <w:sz w:val="28"/>
          <w:szCs w:val="28"/>
        </w:rPr>
        <w:t>уча</w:t>
      </w:r>
      <w:r w:rsidR="001A5B20" w:rsidRPr="00C11A17">
        <w:rPr>
          <w:rFonts w:ascii="PT Astra Serif" w:hAnsi="PT Astra Serif"/>
          <w:sz w:val="28"/>
          <w:szCs w:val="28"/>
        </w:rPr>
        <w:t>ю</w:t>
      </w:r>
      <w:r w:rsidRPr="00C11A17">
        <w:rPr>
          <w:rFonts w:ascii="PT Astra Serif" w:hAnsi="PT Astra Serif"/>
          <w:sz w:val="28"/>
          <w:szCs w:val="28"/>
        </w:rPr>
        <w:t>щийся может самостоятельно выполнить задание, испытывая при этом небольшие затруднения, требующие частичного участия педагога);</w:t>
      </w:r>
    </w:p>
    <w:p w14:paraId="3401EF78" w14:textId="6E718AB4" w:rsidR="00AC61F6" w:rsidRPr="00C11A17" w:rsidRDefault="001B4B80" w:rsidP="00EE43E8">
      <w:pPr>
        <w:pStyle w:val="a3"/>
        <w:numPr>
          <w:ilvl w:val="0"/>
          <w:numId w:val="11"/>
        </w:numPr>
        <w:spacing w:before="0" w:beforeAutospacing="0" w:after="0" w:afterAutospacing="0"/>
        <w:ind w:left="284" w:firstLine="283"/>
        <w:jc w:val="both"/>
        <w:rPr>
          <w:rFonts w:ascii="PT Astra Serif" w:hAnsi="PT Astra Serif"/>
          <w:sz w:val="28"/>
          <w:szCs w:val="28"/>
        </w:rPr>
      </w:pPr>
      <w:r w:rsidRPr="00C11A17">
        <w:rPr>
          <w:rFonts w:ascii="PT Astra Serif" w:hAnsi="PT Astra Serif"/>
          <w:i/>
          <w:sz w:val="28"/>
          <w:szCs w:val="28"/>
        </w:rPr>
        <w:t>максимальный уровень</w:t>
      </w:r>
      <w:r w:rsidRPr="00C11A17">
        <w:rPr>
          <w:rFonts w:ascii="PT Astra Serif" w:hAnsi="PT Astra Serif"/>
          <w:sz w:val="28"/>
          <w:szCs w:val="28"/>
        </w:rPr>
        <w:t xml:space="preserve"> (</w:t>
      </w:r>
      <w:r w:rsidR="001A5B20" w:rsidRPr="00C11A17">
        <w:rPr>
          <w:rFonts w:ascii="PT Astra Serif" w:hAnsi="PT Astra Serif"/>
          <w:sz w:val="28"/>
          <w:szCs w:val="28"/>
        </w:rPr>
        <w:t>об</w:t>
      </w:r>
      <w:r w:rsidRPr="00C11A17">
        <w:rPr>
          <w:rFonts w:ascii="PT Astra Serif" w:hAnsi="PT Astra Serif"/>
          <w:sz w:val="28"/>
          <w:szCs w:val="28"/>
        </w:rPr>
        <w:t>уча</w:t>
      </w:r>
      <w:r w:rsidR="001A5B20" w:rsidRPr="00C11A17">
        <w:rPr>
          <w:rFonts w:ascii="PT Astra Serif" w:hAnsi="PT Astra Serif"/>
          <w:sz w:val="28"/>
          <w:szCs w:val="28"/>
        </w:rPr>
        <w:t>ю</w:t>
      </w:r>
      <w:r w:rsidRPr="00C11A17">
        <w:rPr>
          <w:rFonts w:ascii="PT Astra Serif" w:hAnsi="PT Astra Serif"/>
          <w:sz w:val="28"/>
          <w:szCs w:val="28"/>
        </w:rPr>
        <w:t>щийся может самостоятельно выполнить задание, применяет в речи специальные термины).</w:t>
      </w:r>
    </w:p>
    <w:p w14:paraId="4BE57988" w14:textId="77777777" w:rsidR="00AC61F6" w:rsidRPr="00C11A17" w:rsidRDefault="00AC61F6" w:rsidP="004C741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0233B668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Оценка проектной деятельности обучающихся</w:t>
      </w:r>
    </w:p>
    <w:p w14:paraId="14E958E0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1)Процесс 1) Работа над проектом</w:t>
      </w:r>
    </w:p>
    <w:p w14:paraId="5703397B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2)Результат проекта 2) Продукт проекта (что получилось в итоге)</w:t>
      </w:r>
    </w:p>
    <w:p w14:paraId="31C105B1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3) Оформление проекта 3) Оформление проектной папки, видеоряда</w:t>
      </w:r>
    </w:p>
    <w:p w14:paraId="55042141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4) Защита проекта 4) Презентация своего продукта: уровень презентации,</w:t>
      </w:r>
    </w:p>
    <w:p w14:paraId="1A7C9F2B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14:paraId="39F30552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Критерии оценивания работы над проектом</w:t>
      </w:r>
    </w:p>
    <w:p w14:paraId="3B1FE651" w14:textId="2708F6BC" w:rsidR="00D425D3" w:rsidRPr="005F2AC2" w:rsidRDefault="00D425D3" w:rsidP="005F2AC2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b/>
          <w:sz w:val="28"/>
          <w:szCs w:val="28"/>
        </w:rPr>
        <w:t xml:space="preserve"> Актуальность проекта </w:t>
      </w:r>
      <w:r w:rsidRPr="005F2AC2">
        <w:rPr>
          <w:rFonts w:ascii="PT Astra Serif" w:eastAsia="Times New Roman" w:hAnsi="PT Astra Serif" w:cs="Times New Roman"/>
          <w:sz w:val="28"/>
          <w:szCs w:val="28"/>
        </w:rPr>
        <w:t>(обоснованность проекта в настоящее время, которая предполагает разрешение имеющихся по данной тематике противоречий);</w:t>
      </w:r>
    </w:p>
    <w:p w14:paraId="51D38EDC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самостоятельность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(уровень самостоятельной </w:t>
      </w:r>
      <w:proofErr w:type="gramStart"/>
      <w:r w:rsidRPr="00C11A17">
        <w:rPr>
          <w:rFonts w:ascii="PT Astra Serif" w:eastAsia="Times New Roman" w:hAnsi="PT Astra Serif" w:cs="Times New Roman"/>
          <w:sz w:val="28"/>
          <w:szCs w:val="28"/>
        </w:rPr>
        <w:t>работы ,</w:t>
      </w:r>
      <w:proofErr w:type="gramEnd"/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</w:t>
      </w:r>
    </w:p>
    <w:p w14:paraId="3C1C7B2B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проблемность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 (наличие и характер проблемы в проектной деятельности, умение формулировать проблему, проблемную ситуацию);</w:t>
      </w:r>
    </w:p>
    <w:p w14:paraId="2BADF405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содержательность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 (уровень информативности, смысловой емкости проекта);</w:t>
      </w:r>
    </w:p>
    <w:p w14:paraId="4B771DA9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научность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 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</w:r>
    </w:p>
    <w:p w14:paraId="33B9BEED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работа с информацией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(уровень работы с информацией, способа поиска новой информации, способа подачи информации - от воспроизведения до анализа);</w:t>
      </w:r>
    </w:p>
    <w:p w14:paraId="77DE5E77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системность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(способность рассматривать все явления, процессы в совокупности, выделять обобщенный способ действия и применять его при решении задач в работе);</w:t>
      </w:r>
    </w:p>
    <w:p w14:paraId="28DAE94D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интегративность</w:t>
      </w:r>
      <w:proofErr w:type="spellEnd"/>
      <w:r w:rsidRPr="00C11A17">
        <w:rPr>
          <w:rFonts w:ascii="PT Astra Serif" w:eastAsia="Times New Roman" w:hAnsi="PT Astra Serif" w:cs="Times New Roman"/>
          <w:sz w:val="28"/>
          <w:szCs w:val="28"/>
        </w:rPr>
        <w:t> (связь различных областей знаний);</w:t>
      </w:r>
    </w:p>
    <w:p w14:paraId="7135025D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9A8B05C" w14:textId="77777777" w:rsidR="00D425D3" w:rsidRPr="005F2AC2" w:rsidRDefault="00D425D3" w:rsidP="005F2AC2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Критерии оценивания «продукта» проектной деятельности</w:t>
      </w:r>
    </w:p>
    <w:p w14:paraId="77827596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Полнота реализации проектного замысла </w:t>
      </w:r>
      <w:proofErr w:type="gramStart"/>
      <w:r w:rsidRPr="00C11A17">
        <w:rPr>
          <w:rFonts w:ascii="PT Astra Serif" w:eastAsia="Times New Roman" w:hAnsi="PT Astra Serif" w:cs="Times New Roman"/>
          <w:sz w:val="28"/>
          <w:szCs w:val="28"/>
        </w:rPr>
        <w:t>( уровень</w:t>
      </w:r>
      <w:proofErr w:type="gramEnd"/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 воплощения исходной цели, требований в полученном продукте, все ли задачи оказались решены);</w:t>
      </w:r>
    </w:p>
    <w:p w14:paraId="62E5F639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соответствие контексту проектирования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(важно оценить, насколько полученный результат экологичен, т. е. 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воспитания, складывавшиеся годами);</w:t>
      </w:r>
    </w:p>
    <w:p w14:paraId="2B23D6EE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соответствие культурному аналогу, степень новизны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(проект как «бросок в будущее» всегда соотносится с внесением неких преобразований в окружающую действительность, с ее улучшением. Для того чтобы оценить сделанный в этом направлении вклад, необходимо иметь представление о соответствующем культурном опыте.);</w:t>
      </w:r>
    </w:p>
    <w:p w14:paraId="18F9235B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социальная (практическая, теоретическая) значимость;</w:t>
      </w:r>
    </w:p>
    <w:p w14:paraId="28CE2B0F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эстетичность;</w:t>
      </w:r>
    </w:p>
    <w:p w14:paraId="08569F7E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потребность дальнейшего развития проектного опыта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(некий предметный результат, если он оказался социально значимым, требует продолжения и развития. Выполненный по одному предмету учебный проект обычно порождает множество новых вопросов, которые лежат уже на стыке нескольких дисциплин).</w:t>
      </w:r>
    </w:p>
    <w:p w14:paraId="7E314B5C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14:paraId="4424F72A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Критерии оценивания оформления проектной работы</w:t>
      </w:r>
    </w:p>
    <w:p w14:paraId="592AF214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Правильность и грамотность оформления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 (наличие титульного листа, оглавления, нумерации страниц, введения, заключения, словаря терминов, библиографии);</w:t>
      </w:r>
    </w:p>
    <w:p w14:paraId="5F95D1B7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композиционная стройность, логичность изложения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(единство, целостность, соподчинение отдельных частей текста, взаимозависимость, взаимодополнение текста и видеоряда, Отражение в тексте причинно-следственных связей, наличие рассуждений и выводов);</w:t>
      </w:r>
    </w:p>
    <w:p w14:paraId="119B3B44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 </w:t>
      </w: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качество оформления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(рубрицирование и структура текста, качество эскизов, схем, рисунков);</w:t>
      </w:r>
    </w:p>
    <w:p w14:paraId="0B3D54C2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наглядность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 (видеоряд: графики, схемы, макеты и т.п., четкость, доступность для восприятия);</w:t>
      </w:r>
    </w:p>
    <w:p w14:paraId="4AE93AAB" w14:textId="77777777" w:rsidR="00D425D3" w:rsidRPr="005F2AC2" w:rsidRDefault="00D425D3" w:rsidP="005F2AC2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b/>
          <w:sz w:val="28"/>
          <w:szCs w:val="28"/>
        </w:rPr>
        <w:t>самостоятельность</w:t>
      </w:r>
      <w:r w:rsidRPr="005F2AC2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73885FC1" w14:textId="77777777" w:rsidR="00D425D3" w:rsidRPr="00C11A17" w:rsidRDefault="00D425D3" w:rsidP="00D425D3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Критерии оценивания презентации проектной работы (продукта):</w:t>
      </w:r>
    </w:p>
    <w:p w14:paraId="51CE6413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Качество доклада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(композиция, полнота представления работы, подходов, результатов; аргументированность и убежденность);</w:t>
      </w:r>
    </w:p>
    <w:p w14:paraId="75E21B92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объем и глубина знаний по теме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(или предмету) (эрудиция, наличие межпредметных (междисциплинарных) связей);</w:t>
      </w:r>
    </w:p>
    <w:p w14:paraId="7E4894BD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полнота раскрытия выбранной тематики исследования при защите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;</w:t>
      </w:r>
    </w:p>
    <w:p w14:paraId="417F1BA8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представление проекта 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(культура речи, манера, использование наглядных средств, чувство времени, импровизационное начало, держание внимания аудитории</w:t>
      </w:r>
      <w:proofErr w:type="gramStart"/>
      <w:r w:rsidRPr="00C11A17">
        <w:rPr>
          <w:rFonts w:ascii="PT Astra Serif" w:eastAsia="Times New Roman" w:hAnsi="PT Astra Serif" w:cs="Times New Roman"/>
          <w:sz w:val="28"/>
          <w:szCs w:val="28"/>
        </w:rPr>
        <w:t>) ;</w:t>
      </w:r>
      <w:proofErr w:type="gramEnd"/>
    </w:p>
    <w:p w14:paraId="4454E5C1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ответы на вопросы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 (полнота, аргументированность, логичность, убежденность, дружелюбие);</w:t>
      </w:r>
    </w:p>
    <w:p w14:paraId="07FF0245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деловые и волевые качества докладчика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 (умение принять ответственное решение, готовность к дискуссии, доброжелательность, контактность</w:t>
      </w:r>
      <w:proofErr w:type="gramStart"/>
      <w:r w:rsidRPr="00C11A17">
        <w:rPr>
          <w:rFonts w:ascii="PT Astra Serif" w:eastAsia="Times New Roman" w:hAnsi="PT Astra Serif" w:cs="Times New Roman"/>
          <w:sz w:val="28"/>
          <w:szCs w:val="28"/>
        </w:rPr>
        <w:t>) ;</w:t>
      </w:r>
      <w:proofErr w:type="gramEnd"/>
    </w:p>
    <w:p w14:paraId="5D06CCC8" w14:textId="77777777" w:rsidR="00D425D3" w:rsidRPr="00C11A17" w:rsidRDefault="00D425D3" w:rsidP="005F2AC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правильно оформленная презентация</w:t>
      </w:r>
    </w:p>
    <w:p w14:paraId="0B5FC25D" w14:textId="77777777" w:rsidR="00D425D3" w:rsidRPr="00C11A17" w:rsidRDefault="00D425D3" w:rsidP="00D425D3">
      <w:pPr>
        <w:spacing w:line="360" w:lineRule="auto"/>
        <w:ind w:left="785"/>
        <w:jc w:val="both"/>
        <w:rPr>
          <w:rFonts w:ascii="PT Astra Serif" w:hAnsi="PT Astra Serif" w:cs="Times New Roman"/>
          <w:sz w:val="28"/>
          <w:szCs w:val="28"/>
        </w:rPr>
      </w:pPr>
    </w:p>
    <w:p w14:paraId="02C8B8B7" w14:textId="77777777" w:rsidR="001B4B80" w:rsidRPr="00C11A17" w:rsidRDefault="001B4B80" w:rsidP="004C741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</w:rPr>
        <w:sectPr w:rsidR="001B4B80" w:rsidRPr="00C11A17" w:rsidSect="005F2AC2">
          <w:pgSz w:w="11906" w:h="16838"/>
          <w:pgMar w:top="1134" w:right="567" w:bottom="1134" w:left="1701" w:header="709" w:footer="709" w:gutter="0"/>
          <w:cols w:space="708"/>
          <w:titlePg/>
          <w:docGrid w:linePitch="382"/>
        </w:sectPr>
      </w:pPr>
    </w:p>
    <w:p w14:paraId="6962FDA6" w14:textId="682E2A66" w:rsidR="00950055" w:rsidRPr="00C11A17" w:rsidRDefault="008973E3" w:rsidP="004C7417">
      <w:pPr>
        <w:pStyle w:val="2"/>
        <w:spacing w:before="0" w:line="240" w:lineRule="auto"/>
        <w:ind w:left="36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bookmarkStart w:id="16" w:name="_Toc128182558"/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lastRenderedPageBreak/>
        <w:t xml:space="preserve">2.4. </w:t>
      </w:r>
      <w:r w:rsidR="00950055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Методическое обеспечение программы</w:t>
      </w:r>
      <w:bookmarkEnd w:id="16"/>
    </w:p>
    <w:p w14:paraId="2B4BA3EF" w14:textId="77777777" w:rsidR="001E2A78" w:rsidRPr="00C11A17" w:rsidRDefault="001E2A78" w:rsidP="004C7417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При реализации программы применяются следующие методы обучения: словесный, наглядный, практический.</w:t>
      </w:r>
    </w:p>
    <w:p w14:paraId="0FDCC319" w14:textId="3692B134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Словесные методы обучения используются на этапе изучения нового материала. В процессе разъяснения педагог посредством слова излагает, объясняет учебный материал, а </w:t>
      </w:r>
      <w:r w:rsidR="00E8311E" w:rsidRPr="00C11A17">
        <w:rPr>
          <w:rFonts w:ascii="PT Astra Serif" w:eastAsia="Times New Roman" w:hAnsi="PT Astra Serif" w:cs="Times New Roman"/>
          <w:sz w:val="28"/>
          <w:szCs w:val="28"/>
        </w:rPr>
        <w:t>обучающиеся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 посредством слушания, запоминания и осмысления активно его воспринимают и усваивают, используются такие формы как:</w:t>
      </w:r>
    </w:p>
    <w:p w14:paraId="7E68EBB1" w14:textId="77777777" w:rsidR="000902B5" w:rsidRPr="005F2AC2" w:rsidRDefault="001E2A78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>объяснение</w:t>
      </w:r>
    </w:p>
    <w:p w14:paraId="4C7979F6" w14:textId="2B9B4313" w:rsidR="001E2A78" w:rsidRPr="005F2AC2" w:rsidRDefault="000902B5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>р</w:t>
      </w:r>
      <w:r w:rsidR="001E2A78" w:rsidRPr="005F2AC2">
        <w:rPr>
          <w:rFonts w:ascii="PT Astra Serif" w:eastAsia="Times New Roman" w:hAnsi="PT Astra Serif" w:cs="Times New Roman"/>
          <w:sz w:val="28"/>
          <w:szCs w:val="28"/>
        </w:rPr>
        <w:t>ассказ</w:t>
      </w:r>
    </w:p>
    <w:p w14:paraId="6B48A130" w14:textId="77777777" w:rsidR="001E2A78" w:rsidRPr="005F2AC2" w:rsidRDefault="001E2A78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>беседа.</w:t>
      </w:r>
    </w:p>
    <w:p w14:paraId="5C5CB1EF" w14:textId="1E354C7D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Наглядные методы обучения достаточно важны для учащихся в творческом объединении. В процессе просмотра видеоматериалов, демонстрации раскадровок, персонажей, использование технических средств развивается абстрактное мышление </w:t>
      </w:r>
      <w:r w:rsidR="009432E9" w:rsidRPr="00C11A17">
        <w:rPr>
          <w:rFonts w:ascii="PT Astra Serif" w:eastAsia="Times New Roman" w:hAnsi="PT Astra Serif" w:cs="Times New Roman"/>
          <w:sz w:val="28"/>
          <w:szCs w:val="28"/>
        </w:rPr>
        <w:t>об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уча</w:t>
      </w:r>
      <w:r w:rsidR="009432E9" w:rsidRPr="00C11A17">
        <w:rPr>
          <w:rFonts w:ascii="PT Astra Serif" w:eastAsia="Times New Roman" w:hAnsi="PT Astra Serif" w:cs="Times New Roman"/>
          <w:sz w:val="28"/>
          <w:szCs w:val="28"/>
        </w:rPr>
        <w:t>ю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щихся.</w:t>
      </w:r>
    </w:p>
    <w:p w14:paraId="6B2315A2" w14:textId="77777777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Практические методы обучения</w:t>
      </w:r>
      <w:r w:rsidRPr="00C11A17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используются на этапе закрепления изученного материала и охватывают весьма широкий диапазон различных видов деятельности обучаемых. Во время использования практических методов обучения применяются приемы: постановки задания, планирования его выполнения, оперативного стимулирования, регулирования и контроля, анализа итогов практической работы, выявления причин недостатков. Формы работы:</w:t>
      </w:r>
    </w:p>
    <w:p w14:paraId="3C01D2B3" w14:textId="3899296C" w:rsidR="001E2A78" w:rsidRPr="005F2AC2" w:rsidRDefault="001E2A78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>упражнение</w:t>
      </w:r>
    </w:p>
    <w:p w14:paraId="2CFCF7C4" w14:textId="77777777" w:rsidR="001E2A78" w:rsidRPr="005F2AC2" w:rsidRDefault="001E2A78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>практические задания</w:t>
      </w:r>
    </w:p>
    <w:p w14:paraId="7FB9F2C4" w14:textId="77777777" w:rsidR="001E2A78" w:rsidRPr="005F2AC2" w:rsidRDefault="001E2A78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>обсуждение</w:t>
      </w:r>
    </w:p>
    <w:p w14:paraId="1BA33DDE" w14:textId="33957B11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Выбор методов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14:paraId="5A3DE8E4" w14:textId="77777777" w:rsidR="00D425D3" w:rsidRPr="00C11A17" w:rsidRDefault="00D425D3" w:rsidP="00D425D3">
      <w:pPr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Учебно-наглядные пособия: - стенды со справочным материалом,</w:t>
      </w:r>
    </w:p>
    <w:p w14:paraId="141C5849" w14:textId="77777777" w:rsidR="00D425D3" w:rsidRPr="00C11A17" w:rsidRDefault="00D425D3" w:rsidP="00D425D3">
      <w:pPr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- презентации к лекционному материалу</w:t>
      </w:r>
    </w:p>
    <w:p w14:paraId="1E7399C0" w14:textId="77777777" w:rsidR="00D425D3" w:rsidRPr="00C11A17" w:rsidRDefault="00D425D3" w:rsidP="00D425D3">
      <w:pPr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- учебные и методические пособия (учебники, учебно-методические пособия, пособия для самостоятельной работы, сборники упражнений и др.).</w:t>
      </w:r>
    </w:p>
    <w:p w14:paraId="53DE1B30" w14:textId="77777777" w:rsidR="00D425D3" w:rsidRPr="00C11A17" w:rsidRDefault="00D425D3" w:rsidP="00D425D3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0AC5E25F" w14:textId="77777777" w:rsidR="00D425D3" w:rsidRPr="00C11A17" w:rsidRDefault="00D425D3" w:rsidP="00D425D3">
      <w:pPr>
        <w:shd w:val="clear" w:color="auto" w:fill="FFFFFF"/>
        <w:ind w:firstLine="709"/>
        <w:rPr>
          <w:rFonts w:ascii="PT Astra Serif" w:eastAsia="Times New Roman" w:hAnsi="PT Astra Serif" w:cs="Times New Roman"/>
          <w:b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Методическое обеспечение программы: </w:t>
      </w:r>
    </w:p>
    <w:p w14:paraId="648A197F" w14:textId="77777777" w:rsidR="00D425D3" w:rsidRPr="00C11A17" w:rsidRDefault="00D43413" w:rsidP="00D425D3">
      <w:pPr>
        <w:spacing w:line="360" w:lineRule="auto"/>
        <w:ind w:left="785"/>
        <w:jc w:val="both"/>
        <w:rPr>
          <w:rFonts w:ascii="PT Astra Serif" w:eastAsia="Times New Roman" w:hAnsi="PT Astra Serif" w:cs="Times New Roman"/>
          <w:sz w:val="28"/>
          <w:szCs w:val="28"/>
          <w:u w:val="single"/>
        </w:rPr>
      </w:pPr>
      <w:hyperlink r:id="rId11" w:history="1">
        <w:r w:rsidR="00D425D3" w:rsidRPr="00C11A17">
          <w:rPr>
            <w:rStyle w:val="a8"/>
            <w:rFonts w:ascii="PT Astra Serif" w:eastAsia="Times New Roman" w:hAnsi="PT Astra Serif" w:cs="Times New Roman"/>
            <w:sz w:val="28"/>
            <w:szCs w:val="28"/>
          </w:rPr>
          <w:t>https://gitlab.com/R4mpage/blender-toolkit</w:t>
        </w:r>
      </w:hyperlink>
      <w:r w:rsidR="00D425D3" w:rsidRPr="00C11A17">
        <w:rPr>
          <w:rFonts w:ascii="PT Astra Serif" w:eastAsia="Times New Roman" w:hAnsi="PT Astra Serif" w:cs="Times New Roman"/>
          <w:sz w:val="28"/>
          <w:szCs w:val="28"/>
          <w:u w:val="single"/>
        </w:rPr>
        <w:t xml:space="preserve"> </w:t>
      </w:r>
    </w:p>
    <w:p w14:paraId="089F16E4" w14:textId="77777777" w:rsidR="00D425D3" w:rsidRPr="00C11A17" w:rsidRDefault="00D425D3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0894071" w14:textId="067A3471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93A9810" w14:textId="77E85C73" w:rsidR="00C11A17" w:rsidRPr="00C11A17" w:rsidRDefault="00C11A17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82FA249" w14:textId="4671A3C2" w:rsidR="00C11A17" w:rsidRPr="00C11A17" w:rsidRDefault="00C11A17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0A43022" w14:textId="77777777" w:rsidR="00C11A17" w:rsidRPr="00C11A17" w:rsidRDefault="00C11A17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6011EE3" w14:textId="77777777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040AD10C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Используются современные педагогические технологии.</w:t>
      </w:r>
    </w:p>
    <w:p w14:paraId="2E026006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i/>
          <w:sz w:val="28"/>
          <w:szCs w:val="28"/>
        </w:rPr>
        <w:t>Технология сотрудничества.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11A17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Основная идея этой технологии – создать условия для активной совместной деятельности учащихся в разных учебных ситуациях.</w:t>
      </w:r>
    </w:p>
    <w:p w14:paraId="2C2A9588" w14:textId="060F18D3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i/>
          <w:sz w:val="28"/>
          <w:szCs w:val="28"/>
        </w:rPr>
        <w:t>Технология проблемного обучения.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11A17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 При проблемном обучении </w:t>
      </w:r>
      <w:r w:rsidR="00E8311E" w:rsidRPr="00C11A17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воспитанники</w:t>
      </w:r>
      <w:r w:rsidRPr="00C11A17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становятся активными участниками процесса поиска решения, а не просто заучивают этапы получения результата.</w:t>
      </w:r>
    </w:p>
    <w:p w14:paraId="78B74397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</w:pPr>
      <w:r w:rsidRPr="00C11A17">
        <w:rPr>
          <w:rFonts w:ascii="PT Astra Serif" w:eastAsia="Times New Roman" w:hAnsi="PT Astra Serif" w:cs="Times New Roman"/>
          <w:b/>
          <w:i/>
          <w:sz w:val="28"/>
          <w:szCs w:val="28"/>
          <w:shd w:val="clear" w:color="auto" w:fill="FFFFFF"/>
        </w:rPr>
        <w:t>Технология игровой деятельности.</w:t>
      </w:r>
      <w:r w:rsidRPr="00C11A17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школьники легче усваивают материал любой сложности.</w:t>
      </w:r>
    </w:p>
    <w:p w14:paraId="29A8F91C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b/>
          <w:i/>
          <w:sz w:val="28"/>
          <w:szCs w:val="28"/>
          <w:lang w:eastAsia="en-US"/>
        </w:rPr>
        <w:t>Личностно-ориентированная технология.</w:t>
      </w: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Pr="00C11A17">
        <w:rPr>
          <w:rFonts w:ascii="PT Astra Serif" w:eastAsia="Calibri" w:hAnsi="PT Astra Serif" w:cs="Times New Roman"/>
          <w:sz w:val="28"/>
          <w:szCs w:val="28"/>
          <w:shd w:val="clear" w:color="auto" w:fill="FFFFFF"/>
          <w:lang w:eastAsia="en-US"/>
        </w:rPr>
        <w:t>Максимальное развитие индивидуальных познавательных способностей ребенка на основе использования имеющегося у него опыта жизнедеятельности.</w:t>
      </w:r>
    </w:p>
    <w:p w14:paraId="52696762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Здоровье сберегающая технология.</w:t>
      </w:r>
      <w:r w:rsidRPr="00C11A17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C11A17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 xml:space="preserve"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Постоянная смена деятельности снимает, как физическую, так и психологическую нагрузку, а значит, защищает здоровье.</w:t>
      </w:r>
    </w:p>
    <w:p w14:paraId="30B00DFE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i/>
          <w:sz w:val="28"/>
          <w:szCs w:val="28"/>
        </w:rPr>
        <w:t>Информационно-коммуникационная технология</w:t>
      </w: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.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C11A17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Использование средств информационных технологий позволяет сделать процесс обучения и развития детей достаточно простым и эффективным. Компьютер используется в процессе создания мультфильма.</w:t>
      </w:r>
    </w:p>
    <w:p w14:paraId="6D15989F" w14:textId="77777777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i/>
          <w:sz w:val="28"/>
          <w:szCs w:val="28"/>
        </w:rPr>
        <w:tab/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Информационно-коммуникационная технология </w:t>
      </w:r>
      <w:r w:rsidRPr="00C11A17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расширяют возможности образовательной среды, как разнообразными программными средствами, так и методами развития креативности обучаемых. К числу таких программных средств относятся моделирующие программы, поисковые, интеллектуальные обучающие, экспертные системы, программы для проведения игр.</w:t>
      </w:r>
    </w:p>
    <w:p w14:paraId="708CF34F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i/>
          <w:sz w:val="28"/>
          <w:szCs w:val="28"/>
          <w:lang w:eastAsia="en-US"/>
        </w:rPr>
      </w:pPr>
    </w:p>
    <w:p w14:paraId="6A5F1F19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/>
          <w:i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b/>
          <w:i/>
          <w:sz w:val="28"/>
          <w:szCs w:val="28"/>
          <w:lang w:eastAsia="en-US"/>
        </w:rPr>
        <w:t>Алгоритм учебного занятия</w:t>
      </w:r>
    </w:p>
    <w:p w14:paraId="5E38F698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1. Организационная часть. Сообщений темы, цели и плана занятий.</w:t>
      </w:r>
    </w:p>
    <w:p w14:paraId="4A59105E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2. Основная часть. Проверка у детей знаний и умений, готовность к изучению новой темы.</w:t>
      </w:r>
    </w:p>
    <w:p w14:paraId="55D5B63F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3. Знакомство с новым материалом.</w:t>
      </w:r>
    </w:p>
    <w:p w14:paraId="02BD6F66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4. Физ. минутка.</w:t>
      </w:r>
    </w:p>
    <w:p w14:paraId="38674DBC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5. Инструктаж по технике безопасности.</w:t>
      </w:r>
    </w:p>
    <w:p w14:paraId="6E1DE92F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6. Практическая работа.</w:t>
      </w:r>
    </w:p>
    <w:p w14:paraId="0C879049" w14:textId="77777777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7. Заключительная часть. Подведение итогов.</w:t>
      </w:r>
    </w:p>
    <w:p w14:paraId="5208C04E" w14:textId="26CBC8CC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ab/>
      </w: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ab/>
        <w:t>При проведении практических занятий проводится контроль над правильным использованием оборудования, инструментов, соблюдение правил техники безопасности при работе.</w:t>
      </w:r>
    </w:p>
    <w:p w14:paraId="34C65E68" w14:textId="77777777" w:rsidR="001E2A78" w:rsidRPr="00C11A17" w:rsidRDefault="001E2A7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ab/>
        <w:t>После каждого занятия подводится итог, обобщается проделанная работа.</w:t>
      </w:r>
    </w:p>
    <w:p w14:paraId="39208F1A" w14:textId="77777777" w:rsidR="00AB0973" w:rsidRPr="00C11A17" w:rsidRDefault="00AB0973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1069" w:firstLine="0"/>
        <w:jc w:val="both"/>
        <w:rPr>
          <w:rFonts w:ascii="PT Astra Serif" w:hAnsi="PT Astra Serif" w:cs="Times New Roman"/>
        </w:rPr>
      </w:pPr>
    </w:p>
    <w:p w14:paraId="311EB1B0" w14:textId="0081373D" w:rsidR="00C920CC" w:rsidRPr="00C11A17" w:rsidRDefault="008973E3" w:rsidP="004C7417">
      <w:pPr>
        <w:pStyle w:val="2"/>
        <w:spacing w:before="0" w:line="240" w:lineRule="auto"/>
        <w:ind w:left="360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  <w:bookmarkStart w:id="17" w:name="_Условия_реализации_программы"/>
      <w:bookmarkStart w:id="18" w:name="_Toc128182559"/>
      <w:bookmarkEnd w:id="17"/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2.</w:t>
      </w:r>
      <w:r w:rsidR="00D51ED7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5</w:t>
      </w:r>
      <w:r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.</w:t>
      </w:r>
      <w:r w:rsidR="00950055" w:rsidRPr="00C11A17">
        <w:rPr>
          <w:rFonts w:ascii="PT Astra Serif" w:hAnsi="PT Astra Serif" w:cs="Times New Roman"/>
          <w:b/>
          <w:bCs/>
          <w:color w:val="auto"/>
          <w:sz w:val="28"/>
          <w:szCs w:val="28"/>
        </w:rPr>
        <w:t>Условия реализации программы</w:t>
      </w:r>
      <w:bookmarkEnd w:id="18"/>
    </w:p>
    <w:p w14:paraId="0FD21E11" w14:textId="43F96EAB" w:rsidR="001E2A78" w:rsidRPr="00C11A17" w:rsidRDefault="001E2A78" w:rsidP="004C7417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Образовательная деятельность проводится в светлом, имеющем достаточное освещение помещении, в котором создана удобная для творчества среда, способствующая возникновению атмосферы сотрудничества, сотворчества педагога и ребёнка.  Во время занятий </w:t>
      </w:r>
      <w:r w:rsidR="00E8311E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обучающиеся</w:t>
      </w: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сидят за столами, соответствующими по высоте их возрасту. Педагог имеет доступ к каждому ребенку, что позволяет ему оказать каждому из них своевременную помощь и поддержку, дать совет.</w:t>
      </w:r>
    </w:p>
    <w:p w14:paraId="24B88BD9" w14:textId="77777777" w:rsidR="00244A90" w:rsidRPr="00C11A17" w:rsidRDefault="00244A90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ascii="PT Astra Serif" w:hAnsi="PT Astra Serif" w:cs="Times New Roman"/>
          <w:b/>
          <w:bCs/>
          <w:i/>
          <w:iCs/>
        </w:rPr>
      </w:pPr>
    </w:p>
    <w:p w14:paraId="2560FF8D" w14:textId="63849E58" w:rsidR="00A72A65" w:rsidRPr="00C11A17" w:rsidRDefault="00A72A65" w:rsidP="004C7417">
      <w:pPr>
        <w:spacing w:after="0" w:line="240" w:lineRule="auto"/>
        <w:ind w:left="-207" w:right="-143" w:firstLine="709"/>
        <w:jc w:val="both"/>
        <w:rPr>
          <w:rFonts w:ascii="PT Astra Serif" w:eastAsia="Times New Roman" w:hAnsi="PT Astra Serif" w:cs="Times New Roman"/>
          <w:iCs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 xml:space="preserve">Организационно-методическое обеспечение: </w:t>
      </w:r>
    </w:p>
    <w:p w14:paraId="15388603" w14:textId="0F0E7958" w:rsidR="00A72A65" w:rsidRPr="005F2AC2" w:rsidRDefault="00A72A65" w:rsidP="005F2AC2">
      <w:pPr>
        <w:spacing w:after="0" w:line="240" w:lineRule="auto"/>
        <w:ind w:left="862"/>
        <w:jc w:val="both"/>
        <w:rPr>
          <w:rFonts w:ascii="PT Astra Serif" w:eastAsia="Times New Roman" w:hAnsi="PT Astra Serif" w:cs="Times New Roman"/>
          <w:iCs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iCs/>
          <w:sz w:val="28"/>
          <w:szCs w:val="28"/>
        </w:rPr>
        <w:t>конспекты занятий;</w:t>
      </w:r>
    </w:p>
    <w:p w14:paraId="3479E700" w14:textId="3951D67F" w:rsidR="00A72A65" w:rsidRPr="005F2AC2" w:rsidRDefault="00A72A65" w:rsidP="005F2AC2">
      <w:pPr>
        <w:spacing w:after="0" w:line="240" w:lineRule="auto"/>
        <w:ind w:left="862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bCs/>
          <w:sz w:val="28"/>
          <w:szCs w:val="28"/>
        </w:rPr>
        <w:t>регулярность посещения занятий;</w:t>
      </w:r>
    </w:p>
    <w:p w14:paraId="439FB089" w14:textId="139EA274" w:rsidR="00A72A65" w:rsidRPr="005F2AC2" w:rsidRDefault="00A72A65" w:rsidP="005F2AC2">
      <w:pPr>
        <w:spacing w:after="0" w:line="240" w:lineRule="auto"/>
        <w:ind w:left="862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bCs/>
          <w:sz w:val="28"/>
          <w:szCs w:val="28"/>
        </w:rPr>
        <w:t xml:space="preserve">наличие учебно-методической и материальной базы </w:t>
      </w:r>
    </w:p>
    <w:p w14:paraId="604440D3" w14:textId="47CAE739" w:rsidR="00A72A65" w:rsidRPr="005F2AC2" w:rsidRDefault="00A72A65" w:rsidP="005F2AC2">
      <w:pPr>
        <w:spacing w:after="0" w:line="240" w:lineRule="auto"/>
        <w:ind w:left="862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bCs/>
          <w:sz w:val="28"/>
          <w:szCs w:val="28"/>
        </w:rPr>
        <w:t>закрепление полученных знаний, умений и навыков;</w:t>
      </w:r>
    </w:p>
    <w:p w14:paraId="3577BC50" w14:textId="4E15608E" w:rsidR="00A72A65" w:rsidRPr="005F2AC2" w:rsidRDefault="00A72A65" w:rsidP="005F2AC2">
      <w:pPr>
        <w:spacing w:after="0" w:line="240" w:lineRule="auto"/>
        <w:ind w:left="862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bCs/>
          <w:sz w:val="28"/>
          <w:szCs w:val="28"/>
        </w:rPr>
        <w:t>обратная связь с обучающимися и родителями.</w:t>
      </w:r>
    </w:p>
    <w:p w14:paraId="4D8024D9" w14:textId="77777777" w:rsidR="00A72A65" w:rsidRPr="00C11A17" w:rsidRDefault="00A72A65" w:rsidP="005F2AC2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ascii="PT Astra Serif" w:hAnsi="PT Astra Serif" w:cs="Times New Roman"/>
          <w:b/>
          <w:bCs/>
          <w:i/>
          <w:iCs/>
        </w:rPr>
      </w:pPr>
    </w:p>
    <w:p w14:paraId="4812863A" w14:textId="77777777" w:rsidR="00A72A65" w:rsidRPr="00C11A17" w:rsidRDefault="00A72A65" w:rsidP="004C74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Реализация программы предполагает наличие учебного кабинета, </w:t>
      </w: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 xml:space="preserve">оборудованного: </w:t>
      </w:r>
    </w:p>
    <w:p w14:paraId="09B44068" w14:textId="574A7B14" w:rsidR="00A72A65" w:rsidRPr="005F2AC2" w:rsidRDefault="00A72A65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 xml:space="preserve">учебной доской и экраном; </w:t>
      </w:r>
    </w:p>
    <w:p w14:paraId="63178762" w14:textId="4EEAAC5A" w:rsidR="00A72A65" w:rsidRPr="005F2AC2" w:rsidRDefault="00A72A65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 xml:space="preserve">учебной мебелью (ученическими стульями и столами, рабочим местом преподавателя); </w:t>
      </w:r>
    </w:p>
    <w:p w14:paraId="18B19DE2" w14:textId="7C8E04F3" w:rsidR="00A72A65" w:rsidRPr="005F2AC2" w:rsidRDefault="00A72A65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 xml:space="preserve">огнетушителем; </w:t>
      </w:r>
    </w:p>
    <w:p w14:paraId="7102B46D" w14:textId="64C80C13" w:rsidR="00A72A65" w:rsidRPr="005F2AC2" w:rsidRDefault="00A72A65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 xml:space="preserve">столами для творческой работы; </w:t>
      </w:r>
    </w:p>
    <w:p w14:paraId="0FD0A4D3" w14:textId="7E727983" w:rsidR="00A72A65" w:rsidRPr="005F2AC2" w:rsidRDefault="00A72A65" w:rsidP="005F2AC2">
      <w:pPr>
        <w:spacing w:after="0" w:line="240" w:lineRule="auto"/>
        <w:ind w:left="360" w:firstLine="3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F2AC2">
        <w:rPr>
          <w:rFonts w:ascii="PT Astra Serif" w:eastAsia="Times New Roman" w:hAnsi="PT Astra Serif" w:cs="Times New Roman"/>
          <w:sz w:val="28"/>
          <w:szCs w:val="28"/>
        </w:rPr>
        <w:t xml:space="preserve">шкафом для хранения материалов; </w:t>
      </w:r>
    </w:p>
    <w:p w14:paraId="524FE36E" w14:textId="77777777" w:rsidR="00A72A65" w:rsidRPr="00C11A17" w:rsidRDefault="00A72A65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jc w:val="both"/>
        <w:rPr>
          <w:rFonts w:ascii="PT Astra Serif" w:hAnsi="PT Astra Serif" w:cs="Times New Roman"/>
          <w:b/>
          <w:bCs/>
          <w:i/>
          <w:iCs/>
        </w:rPr>
      </w:pPr>
    </w:p>
    <w:p w14:paraId="32CE2447" w14:textId="77777777" w:rsidR="00D51ED7" w:rsidRPr="00C11A17" w:rsidRDefault="00D51ED7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1068" w:firstLine="0"/>
        <w:jc w:val="both"/>
        <w:rPr>
          <w:rFonts w:ascii="PT Astra Serif" w:hAnsi="PT Astra Serif" w:cs="Times New Roman"/>
        </w:rPr>
      </w:pPr>
      <w:bookmarkStart w:id="19" w:name="page40"/>
      <w:r w:rsidRPr="00C11A17">
        <w:rPr>
          <w:rFonts w:ascii="PT Astra Serif" w:hAnsi="PT Astra Serif" w:cs="Times New Roman"/>
          <w:b/>
          <w:bCs/>
        </w:rPr>
        <w:t>Материально-техническое обеспечение</w:t>
      </w:r>
      <w:r w:rsidRPr="00C11A17">
        <w:rPr>
          <w:rFonts w:ascii="PT Astra Serif" w:hAnsi="PT Astra Serif" w:cs="Times New Roman"/>
        </w:rPr>
        <w:t> </w:t>
      </w:r>
      <w:r w:rsidRPr="00C11A17">
        <w:rPr>
          <w:rFonts w:ascii="PT Astra Serif" w:hAnsi="PT Astra Serif" w:cs="Times New Roman"/>
          <w:b/>
          <w:bCs/>
        </w:rPr>
        <w:t>программы:</w:t>
      </w:r>
    </w:p>
    <w:bookmarkEnd w:id="19"/>
    <w:p w14:paraId="4D41C1A3" w14:textId="77777777" w:rsidR="0017446F" w:rsidRPr="00C11A17" w:rsidRDefault="0017446F" w:rsidP="004C74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EAE57EA" w14:textId="77777777" w:rsidR="00A72A65" w:rsidRPr="00C11A17" w:rsidRDefault="00A72A65" w:rsidP="004C74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 xml:space="preserve">Информационные средства обучения: </w:t>
      </w:r>
    </w:p>
    <w:p w14:paraId="316F93B6" w14:textId="77777777" w:rsidR="00A72A65" w:rsidRPr="00C11A17" w:rsidRDefault="00A72A65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Дидактический материал подбирается и систематизируется в соответствии с учебно-тематическим планом, возрастными и психологическими особенностями учащихся, уровнем их развития и способностями. Для обеспечения наглядности и доступности изучаемого материала педагог может использовать:</w:t>
      </w:r>
    </w:p>
    <w:p w14:paraId="20826F95" w14:textId="43D08B67" w:rsidR="00A72A65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>инструкционные карты, необходимые для выполнения индивидуальной практической работы;</w:t>
      </w:r>
    </w:p>
    <w:p w14:paraId="46FF5F06" w14:textId="16B30340" w:rsidR="00A72A65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>компьютерные программы;</w:t>
      </w:r>
    </w:p>
    <w:p w14:paraId="4DED565A" w14:textId="4A3BEDEF" w:rsidR="00E32181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 xml:space="preserve">видеозаписи мультфильмов, подборки кинофрагментов (фильмы для просмотра выбираются в зависимости от возраста детей и целей </w:t>
      </w:r>
      <w:proofErr w:type="gramStart"/>
      <w:r w:rsidRPr="00B345EF">
        <w:rPr>
          <w:rFonts w:ascii="PT Astra Serif" w:eastAsia="Times New Roman" w:hAnsi="PT Astra Serif" w:cs="Times New Roman"/>
          <w:sz w:val="28"/>
          <w:szCs w:val="28"/>
        </w:rPr>
        <w:t>показа)  наглядные</w:t>
      </w:r>
      <w:proofErr w:type="gramEnd"/>
      <w:r w:rsidRPr="00B345EF">
        <w:rPr>
          <w:rFonts w:ascii="PT Astra Serif" w:eastAsia="Times New Roman" w:hAnsi="PT Astra Serif" w:cs="Times New Roman"/>
          <w:sz w:val="28"/>
          <w:szCs w:val="28"/>
        </w:rPr>
        <w:t xml:space="preserve"> пособия по мультипликации </w:t>
      </w:r>
    </w:p>
    <w:p w14:paraId="25168720" w14:textId="40CF202C" w:rsidR="00A72A65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 xml:space="preserve">наглядный раздаточный материал по темам учебного курса; </w:t>
      </w:r>
    </w:p>
    <w:p w14:paraId="6C4A9497" w14:textId="01623BE8" w:rsidR="00A72A65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>электронные презентации по основным разделам программы;</w:t>
      </w:r>
    </w:p>
    <w:p w14:paraId="04334704" w14:textId="023C1C0A" w:rsidR="00A72A65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>журналы, книги, альбомы по мультипликации.</w:t>
      </w:r>
    </w:p>
    <w:p w14:paraId="43821F5D" w14:textId="3A5C9005" w:rsidR="00A72A65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 xml:space="preserve">наглядные пособия (плакаты); </w:t>
      </w:r>
    </w:p>
    <w:p w14:paraId="71FA1E61" w14:textId="7A1EFD62" w:rsidR="00A72A65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 xml:space="preserve">комплект технологических инструкций; </w:t>
      </w:r>
    </w:p>
    <w:p w14:paraId="236C6926" w14:textId="2BB490C8" w:rsidR="00A72A65" w:rsidRPr="00B345EF" w:rsidRDefault="00A72A65" w:rsidP="00B345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345EF">
        <w:rPr>
          <w:rFonts w:ascii="PT Astra Serif" w:eastAsia="Times New Roman" w:hAnsi="PT Astra Serif" w:cs="Times New Roman"/>
          <w:sz w:val="28"/>
          <w:szCs w:val="28"/>
        </w:rPr>
        <w:t xml:space="preserve">инструкции по технике безопасности </w:t>
      </w:r>
    </w:p>
    <w:p w14:paraId="5F759AA6" w14:textId="77777777" w:rsidR="00A72A65" w:rsidRPr="00C11A17" w:rsidRDefault="00A72A65" w:rsidP="004C74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Материалы:</w:t>
      </w:r>
    </w:p>
    <w:p w14:paraId="3DBAC9AA" w14:textId="77777777" w:rsidR="00A72A65" w:rsidRPr="00C11A17" w:rsidRDefault="00A72A65" w:rsidP="004C741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Перечень оборудования, инструментов и материалов</w:t>
      </w:r>
    </w:p>
    <w:p w14:paraId="7F76FFD8" w14:textId="33A0408D" w:rsidR="00A72A65" w:rsidRPr="00C11A17" w:rsidRDefault="00A72A65" w:rsidP="00A9201F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Учебные столы</w:t>
      </w:r>
      <w:r w:rsidR="00A9201F" w:rsidRPr="00C11A17">
        <w:rPr>
          <w:rFonts w:ascii="PT Astra Serif" w:eastAsia="Times New Roman" w:hAnsi="PT Astra Serif" w:cs="Times New Roman"/>
          <w:sz w:val="28"/>
          <w:szCs w:val="28"/>
        </w:rPr>
        <w:t>, с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 xml:space="preserve">тулья </w:t>
      </w:r>
    </w:p>
    <w:p w14:paraId="7D9CE4FE" w14:textId="67EFEC4E" w:rsidR="00DE4422" w:rsidRPr="00C11A17" w:rsidRDefault="00DE4422" w:rsidP="004C7417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b/>
          <w:sz w:val="28"/>
          <w:szCs w:val="28"/>
        </w:rPr>
        <w:t>Оборудование</w:t>
      </w:r>
      <w:r w:rsidRPr="00C11A17">
        <w:rPr>
          <w:rFonts w:ascii="PT Astra Serif" w:eastAsia="Times New Roman" w:hAnsi="PT Astra Serif" w:cs="Times New Roman"/>
          <w:sz w:val="28"/>
          <w:szCs w:val="28"/>
        </w:rPr>
        <w:t>: ноутбук, интерактивная доска</w:t>
      </w:r>
    </w:p>
    <w:p w14:paraId="24C7975D" w14:textId="77777777" w:rsidR="00F002B6" w:rsidRPr="00C11A17" w:rsidRDefault="00A72A65" w:rsidP="004C7417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sz w:val="28"/>
          <w:szCs w:val="28"/>
        </w:rPr>
        <w:t>Необходимым минимальным условием является наличие интернет-браузера и подключение к сети Интернет</w:t>
      </w:r>
      <w:r w:rsidR="00E32181" w:rsidRPr="00C11A17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28E364B9" w14:textId="77777777" w:rsidR="00D51ED7" w:rsidRPr="00C11A17" w:rsidRDefault="00D51ED7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PT Astra Serif" w:hAnsi="PT Astra Serif" w:cs="Times New Roman"/>
        </w:rPr>
      </w:pPr>
      <w:r w:rsidRPr="00C11A17">
        <w:rPr>
          <w:rFonts w:ascii="PT Astra Serif" w:hAnsi="PT Astra Serif" w:cs="Times New Roman"/>
          <w:b/>
          <w:bCs/>
        </w:rPr>
        <w:t>Кадровое обеспечение программы:</w:t>
      </w:r>
    </w:p>
    <w:p w14:paraId="369BC5DB" w14:textId="77777777" w:rsidR="00D51ED7" w:rsidRPr="00C11A17" w:rsidRDefault="00D51ED7" w:rsidP="004C7417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ascii="PT Astra Serif" w:hAnsi="PT Astra Serif" w:cs="Times New Roman"/>
        </w:rPr>
      </w:pPr>
      <w:r w:rsidRPr="00C11A17">
        <w:rPr>
          <w:rFonts w:ascii="PT Astra Serif" w:hAnsi="PT Astra Serif" w:cs="Times New Roman"/>
        </w:rPr>
        <w:t>Для реализации программы требуется педагог дополнительного образования с уровнем образования и квалификации, соответствующим профессиональному стандарту «Педагог дополнительного образования детей и взрослых».</w:t>
      </w:r>
    </w:p>
    <w:p w14:paraId="180687EE" w14:textId="77777777" w:rsidR="00F002B6" w:rsidRPr="00C11A17" w:rsidRDefault="00F002B6" w:rsidP="004C7417">
      <w:pPr>
        <w:spacing w:after="0" w:line="240" w:lineRule="auto"/>
        <w:rPr>
          <w:rFonts w:ascii="PT Astra Serif" w:hAnsi="PT Astra Serif"/>
        </w:rPr>
      </w:pPr>
    </w:p>
    <w:p w14:paraId="4D997154" w14:textId="7D8F5501" w:rsidR="00F002B6" w:rsidRPr="00C11A17" w:rsidRDefault="00D51ED7" w:rsidP="004C7417">
      <w:pPr>
        <w:pStyle w:val="2"/>
        <w:spacing w:before="0" w:line="240" w:lineRule="auto"/>
        <w:ind w:left="36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bookmarkStart w:id="20" w:name="_Toc128182560"/>
      <w:r w:rsidRPr="00C11A17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2.</w:t>
      </w:r>
      <w:r w:rsidR="00F35ED4" w:rsidRPr="00C11A17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6</w:t>
      </w:r>
      <w:r w:rsidR="009D6461" w:rsidRPr="00C11A17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.</w:t>
      </w:r>
      <w:r w:rsidR="00F35ED4" w:rsidRPr="00C11A17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 </w:t>
      </w:r>
      <w:r w:rsidR="00EA4E3C" w:rsidRPr="00C11A17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Воспитательный компонент</w:t>
      </w:r>
      <w:bookmarkEnd w:id="20"/>
    </w:p>
    <w:p w14:paraId="129D8261" w14:textId="77777777" w:rsidR="00F002B6" w:rsidRPr="00C11A17" w:rsidRDefault="00F002B6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PT Astra Serif" w:hAnsi="PT Astra Serif" w:cs="Times New Roman"/>
          <w:b/>
          <w:bCs/>
        </w:rPr>
      </w:pPr>
    </w:p>
    <w:p w14:paraId="3029C3F7" w14:textId="1F10A6D2" w:rsidR="007145A0" w:rsidRPr="00C11A17" w:rsidRDefault="007145A0" w:rsidP="00A427B8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>Воспитательный компонент данной п</w:t>
      </w:r>
      <w:r w:rsidR="00A9201F" w:rsidRPr="00C11A17">
        <w:rPr>
          <w:rFonts w:ascii="PT Astra Serif" w:eastAsia="Times New Roman" w:hAnsi="PT Astra Serif" w:cs="Arial"/>
          <w:sz w:val="28"/>
          <w:szCs w:val="28"/>
        </w:rPr>
        <w:t xml:space="preserve">рограммы основывается на реализации </w:t>
      </w:r>
      <w:r w:rsidRPr="00C11A17">
        <w:rPr>
          <w:rFonts w:ascii="PT Astra Serif" w:eastAsia="Times New Roman" w:hAnsi="PT Astra Serif" w:cs="Arial"/>
          <w:sz w:val="28"/>
          <w:szCs w:val="28"/>
        </w:rPr>
        <w:t>целей</w:t>
      </w:r>
      <w:r w:rsidR="00D51ED7" w:rsidRPr="00C11A17">
        <w:rPr>
          <w:rFonts w:ascii="PT Astra Serif" w:eastAsia="Times New Roman" w:hAnsi="PT Astra Serif" w:cs="Arial"/>
          <w:sz w:val="28"/>
          <w:szCs w:val="28"/>
        </w:rPr>
        <w:t xml:space="preserve"> и </w:t>
      </w:r>
      <w:r w:rsidRPr="00C11A17">
        <w:rPr>
          <w:rFonts w:ascii="PT Astra Serif" w:eastAsia="Times New Roman" w:hAnsi="PT Astra Serif" w:cs="Arial"/>
          <w:sz w:val="28"/>
          <w:szCs w:val="28"/>
        </w:rPr>
        <w:t>задач:</w:t>
      </w:r>
    </w:p>
    <w:p w14:paraId="4D4FA0B7" w14:textId="1D1897E8" w:rsidR="007145A0" w:rsidRPr="00C11A17" w:rsidRDefault="007145A0" w:rsidP="00A427B8">
      <w:pPr>
        <w:tabs>
          <w:tab w:val="left" w:pos="727"/>
        </w:tabs>
        <w:spacing w:after="0" w:line="240" w:lineRule="auto"/>
        <w:ind w:firstLine="709"/>
        <w:jc w:val="both"/>
        <w:rPr>
          <w:rFonts w:ascii="PT Astra Serif" w:eastAsia="Symbol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 xml:space="preserve">Примерной программы воспитания в </w:t>
      </w:r>
      <w:r w:rsidR="00DE4422" w:rsidRPr="00C11A17">
        <w:rPr>
          <w:rFonts w:ascii="PT Astra Serif" w:eastAsia="Times New Roman" w:hAnsi="PT Astra Serif" w:cs="Arial"/>
          <w:sz w:val="28"/>
          <w:szCs w:val="28"/>
        </w:rPr>
        <w:t>регионе</w:t>
      </w:r>
    </w:p>
    <w:p w14:paraId="4DC3807B" w14:textId="77777777" w:rsidR="007145A0" w:rsidRPr="00C11A17" w:rsidRDefault="007145A0" w:rsidP="00A427B8">
      <w:pPr>
        <w:tabs>
          <w:tab w:val="left" w:pos="727"/>
        </w:tabs>
        <w:spacing w:after="0" w:line="240" w:lineRule="auto"/>
        <w:ind w:firstLine="709"/>
        <w:jc w:val="both"/>
        <w:rPr>
          <w:rFonts w:ascii="PT Astra Serif" w:eastAsia="Symbol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>Программы развития учреждения</w:t>
      </w:r>
    </w:p>
    <w:p w14:paraId="6024CCB8" w14:textId="77777777" w:rsidR="007145A0" w:rsidRPr="00C11A17" w:rsidRDefault="007145A0" w:rsidP="00A427B8">
      <w:pPr>
        <w:tabs>
          <w:tab w:val="left" w:pos="727"/>
        </w:tabs>
        <w:spacing w:after="0" w:line="240" w:lineRule="auto"/>
        <w:ind w:firstLine="709"/>
        <w:jc w:val="both"/>
        <w:rPr>
          <w:rFonts w:ascii="PT Astra Serif" w:eastAsia="Symbol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>воспитательной миссии, традиций учреждения;</w:t>
      </w:r>
    </w:p>
    <w:p w14:paraId="7ECE9E1C" w14:textId="77777777" w:rsidR="007145A0" w:rsidRPr="00C11A17" w:rsidRDefault="007145A0" w:rsidP="00A427B8">
      <w:pPr>
        <w:tabs>
          <w:tab w:val="left" w:pos="869"/>
        </w:tabs>
        <w:spacing w:after="0" w:line="240" w:lineRule="auto"/>
        <w:ind w:firstLine="709"/>
        <w:jc w:val="both"/>
        <w:rPr>
          <w:rFonts w:ascii="PT Astra Serif" w:eastAsia="Symbol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>специфике образовательной деятельности (направленности) ДООП</w:t>
      </w:r>
    </w:p>
    <w:p w14:paraId="57948E42" w14:textId="77777777" w:rsidR="007145A0" w:rsidRPr="00C11A17" w:rsidRDefault="007145A0" w:rsidP="00A427B8">
      <w:pPr>
        <w:tabs>
          <w:tab w:val="left" w:pos="869"/>
        </w:tabs>
        <w:spacing w:after="0" w:line="240" w:lineRule="auto"/>
        <w:jc w:val="both"/>
        <w:rPr>
          <w:rFonts w:ascii="PT Astra Serif" w:eastAsia="Symbol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>традициях учреждения;</w:t>
      </w:r>
    </w:p>
    <w:p w14:paraId="367D3903" w14:textId="79303677" w:rsidR="007145A0" w:rsidRPr="00C11A17" w:rsidRDefault="007145A0" w:rsidP="00A427B8">
      <w:pPr>
        <w:tabs>
          <w:tab w:val="left" w:pos="869"/>
        </w:tabs>
        <w:spacing w:after="0" w:line="240" w:lineRule="auto"/>
        <w:ind w:right="20" w:firstLine="709"/>
        <w:jc w:val="both"/>
        <w:rPr>
          <w:rFonts w:ascii="PT Astra Serif" w:eastAsia="Symbol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 xml:space="preserve">связях с социальными партнерами </w:t>
      </w:r>
    </w:p>
    <w:p w14:paraId="27278200" w14:textId="4B52403D" w:rsidR="007145A0" w:rsidRPr="00C11A17" w:rsidRDefault="007145A0" w:rsidP="00A427B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b/>
          <w:sz w:val="28"/>
          <w:szCs w:val="28"/>
        </w:rPr>
        <w:t>Цель воспитания</w:t>
      </w:r>
      <w:r w:rsidRPr="00C11A17">
        <w:rPr>
          <w:rFonts w:ascii="PT Astra Serif" w:eastAsia="Times New Roman" w:hAnsi="PT Astra Serif" w:cs="Arial"/>
          <w:sz w:val="28"/>
          <w:szCs w:val="28"/>
        </w:rPr>
        <w:t xml:space="preserve"> – личностное развитие </w:t>
      </w:r>
      <w:r w:rsidR="00D51ED7" w:rsidRPr="00C11A17">
        <w:rPr>
          <w:rFonts w:ascii="PT Astra Serif" w:eastAsia="Times New Roman" w:hAnsi="PT Astra Serif" w:cs="Arial"/>
          <w:sz w:val="28"/>
          <w:szCs w:val="28"/>
        </w:rPr>
        <w:t>об</w:t>
      </w:r>
      <w:r w:rsidRPr="00C11A17">
        <w:rPr>
          <w:rFonts w:ascii="PT Astra Serif" w:eastAsia="Times New Roman" w:hAnsi="PT Astra Serif" w:cs="Arial"/>
          <w:sz w:val="28"/>
          <w:szCs w:val="28"/>
        </w:rPr>
        <w:t>уча</w:t>
      </w:r>
      <w:r w:rsidR="00D51ED7" w:rsidRPr="00C11A17">
        <w:rPr>
          <w:rFonts w:ascii="PT Astra Serif" w:eastAsia="Times New Roman" w:hAnsi="PT Astra Serif" w:cs="Arial"/>
          <w:sz w:val="28"/>
          <w:szCs w:val="28"/>
        </w:rPr>
        <w:t>ю</w:t>
      </w:r>
      <w:r w:rsidRPr="00C11A17">
        <w:rPr>
          <w:rFonts w:ascii="PT Astra Serif" w:eastAsia="Times New Roman" w:hAnsi="PT Astra Serif" w:cs="Arial"/>
          <w:sz w:val="28"/>
          <w:szCs w:val="28"/>
        </w:rPr>
        <w:t>щихся, проявляющееся:</w:t>
      </w:r>
    </w:p>
    <w:p w14:paraId="3DB0F4EB" w14:textId="50B52D24" w:rsidR="007145A0" w:rsidRPr="00C11A17" w:rsidRDefault="007145A0" w:rsidP="00A427B8">
      <w:pPr>
        <w:spacing w:after="0" w:line="240" w:lineRule="auto"/>
        <w:ind w:firstLine="709"/>
        <w:jc w:val="both"/>
        <w:rPr>
          <w:rFonts w:ascii="PT Astra Serif" w:eastAsia="Symbol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 xml:space="preserve">в освоении </w:t>
      </w:r>
      <w:r w:rsidR="00D51ED7" w:rsidRPr="00C11A17">
        <w:rPr>
          <w:rFonts w:ascii="PT Astra Serif" w:eastAsia="Times New Roman" w:hAnsi="PT Astra Serif" w:cs="Arial"/>
          <w:sz w:val="28"/>
          <w:szCs w:val="28"/>
        </w:rPr>
        <w:t>об</w:t>
      </w:r>
      <w:r w:rsidRPr="00C11A17">
        <w:rPr>
          <w:rFonts w:ascii="PT Astra Serif" w:eastAsia="Times New Roman" w:hAnsi="PT Astra Serif" w:cs="Arial"/>
          <w:sz w:val="28"/>
          <w:szCs w:val="28"/>
        </w:rPr>
        <w:t>уча</w:t>
      </w:r>
      <w:r w:rsidR="00D51ED7" w:rsidRPr="00C11A17">
        <w:rPr>
          <w:rFonts w:ascii="PT Astra Serif" w:eastAsia="Times New Roman" w:hAnsi="PT Astra Serif" w:cs="Arial"/>
          <w:sz w:val="28"/>
          <w:szCs w:val="28"/>
        </w:rPr>
        <w:t>ю</w:t>
      </w:r>
      <w:r w:rsidRPr="00C11A17">
        <w:rPr>
          <w:rFonts w:ascii="PT Astra Serif" w:eastAsia="Times New Roman" w:hAnsi="PT Astra Serif" w:cs="Arial"/>
          <w:sz w:val="28"/>
          <w:szCs w:val="28"/>
        </w:rPr>
        <w:t>щимися социальных знаний, приобретении опыта социального взаимодействия;</w:t>
      </w:r>
    </w:p>
    <w:p w14:paraId="3AD79050" w14:textId="3BFB7F87" w:rsidR="007145A0" w:rsidRPr="00C11A17" w:rsidRDefault="007145A0" w:rsidP="00A427B8">
      <w:pPr>
        <w:spacing w:after="0" w:line="240" w:lineRule="auto"/>
        <w:ind w:firstLine="709"/>
        <w:jc w:val="both"/>
        <w:rPr>
          <w:rFonts w:ascii="PT Astra Serif" w:eastAsia="Symbol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>в формировании опыта самоопределения (личностного и профессионального);</w:t>
      </w:r>
    </w:p>
    <w:p w14:paraId="6910DA0A" w14:textId="7E7BDFD4" w:rsidR="007145A0" w:rsidRPr="00C11A17" w:rsidRDefault="007145A0" w:rsidP="00A427B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>в овладении учащимися способами саморазвития и самореализации в современном мире, в том числе формирования современных компетентностей и</w:t>
      </w:r>
      <w:r w:rsidR="00DE4422" w:rsidRPr="00C11A17">
        <w:rPr>
          <w:rFonts w:ascii="PT Astra Serif" w:eastAsia="Times New Roman" w:hAnsi="PT Astra Serif" w:cs="Arial"/>
          <w:sz w:val="28"/>
          <w:szCs w:val="28"/>
        </w:rPr>
        <w:t xml:space="preserve"> </w:t>
      </w:r>
    </w:p>
    <w:p w14:paraId="4915B70B" w14:textId="77777777" w:rsidR="00DE4422" w:rsidRPr="00C11A17" w:rsidRDefault="007145A0" w:rsidP="00A427B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i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>грамотностей, соответствующих актуальным вызовам будущего.</w:t>
      </w:r>
      <w:r w:rsidRPr="00C11A17">
        <w:rPr>
          <w:rFonts w:ascii="PT Astra Serif" w:eastAsia="Times New Roman" w:hAnsi="PT Astra Serif" w:cs="Arial"/>
          <w:i/>
          <w:sz w:val="28"/>
          <w:szCs w:val="28"/>
        </w:rPr>
        <w:t xml:space="preserve"> </w:t>
      </w:r>
    </w:p>
    <w:p w14:paraId="4689A373" w14:textId="6F4F1CEE" w:rsidR="007145A0" w:rsidRPr="00C11A17" w:rsidRDefault="007145A0" w:rsidP="00A427B8">
      <w:pPr>
        <w:spacing w:after="0" w:line="240" w:lineRule="auto"/>
        <w:ind w:left="9" w:firstLine="700"/>
        <w:jc w:val="both"/>
        <w:rPr>
          <w:rFonts w:ascii="PT Astra Serif" w:eastAsia="Times New Roman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i/>
          <w:sz w:val="28"/>
          <w:szCs w:val="28"/>
        </w:rPr>
        <w:t>Воспитательный компонент ДООП</w:t>
      </w:r>
      <w:r w:rsidRPr="00C11A17">
        <w:rPr>
          <w:rFonts w:ascii="PT Astra Serif" w:eastAsia="Times New Roman" w:hAnsi="PT Astra Serif" w:cs="Arial"/>
          <w:sz w:val="28"/>
          <w:szCs w:val="28"/>
        </w:rPr>
        <w:t xml:space="preserve"> реализуется через учебное занятие, которое является</w:t>
      </w:r>
      <w:r w:rsidRPr="00C11A17">
        <w:rPr>
          <w:rFonts w:ascii="PT Astra Serif" w:eastAsia="Times New Roman" w:hAnsi="PT Astra Serif" w:cs="Arial"/>
          <w:i/>
          <w:sz w:val="28"/>
          <w:szCs w:val="28"/>
        </w:rPr>
        <w:t xml:space="preserve"> </w:t>
      </w:r>
      <w:r w:rsidRPr="00C11A17">
        <w:rPr>
          <w:rFonts w:ascii="PT Astra Serif" w:eastAsia="Times New Roman" w:hAnsi="PT Astra Serif" w:cs="Arial"/>
          <w:sz w:val="28"/>
          <w:szCs w:val="28"/>
        </w:rPr>
        <w:t>частью всего образовательного процесса в учреждении. Составители программы рассматривают занятие как лабораторию, где происходит развитие личности ребенка, его социализация, где ребенок и педагог выступают равноправными субъект ми образовательного процесса.</w:t>
      </w:r>
    </w:p>
    <w:p w14:paraId="0816C0E5" w14:textId="77777777" w:rsidR="007145A0" w:rsidRPr="00C11A17" w:rsidRDefault="007145A0" w:rsidP="00A427B8">
      <w:pPr>
        <w:spacing w:after="0" w:line="240" w:lineRule="auto"/>
        <w:ind w:left="9" w:firstLine="700"/>
        <w:jc w:val="both"/>
        <w:rPr>
          <w:rFonts w:ascii="PT Astra Serif" w:eastAsia="Times New Roman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i/>
          <w:sz w:val="28"/>
          <w:szCs w:val="28"/>
        </w:rPr>
        <w:t>Воспитательный потенциал занятия</w:t>
      </w:r>
      <w:r w:rsidRPr="00C11A17">
        <w:rPr>
          <w:rFonts w:ascii="PT Astra Serif" w:eastAsia="Times New Roman" w:hAnsi="PT Astra Serif" w:cs="Arial"/>
          <w:sz w:val="28"/>
          <w:szCs w:val="28"/>
        </w:rPr>
        <w:t xml:space="preserve"> предполагает создание условий для развития познавательной активности учащихся, их творческой самореализации. С этой целью на занятиях в рамках данной программы предполагается следующее:</w:t>
      </w:r>
    </w:p>
    <w:p w14:paraId="5A6A118F" w14:textId="77777777" w:rsidR="007145A0" w:rsidRPr="00B345EF" w:rsidRDefault="007145A0" w:rsidP="00A427B8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демонстрация детям примеров ответственного, гражданского поведения, проявления человеколюбия и добросердечности;</w:t>
      </w:r>
    </w:p>
    <w:p w14:paraId="0C64085D" w14:textId="77777777" w:rsidR="007145A0" w:rsidRPr="00B345EF" w:rsidRDefault="007145A0" w:rsidP="00A427B8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подбор соответствующих текстов для чтения, задач для решения, проблемных ситуаций для обсуждения на занятиях;</w:t>
      </w:r>
    </w:p>
    <w:p w14:paraId="73B62307" w14:textId="77777777" w:rsidR="007145A0" w:rsidRPr="00B345EF" w:rsidRDefault="007145A0" w:rsidP="00A427B8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применение интерактивных форм работы, которые дают учащимся возможность приобрести опыт ведения конструктивного диалога, командной работы и взаимодействия с другими детьми;</w:t>
      </w:r>
    </w:p>
    <w:p w14:paraId="71DEDF69" w14:textId="77777777" w:rsidR="007145A0" w:rsidRPr="00B345EF" w:rsidRDefault="007145A0" w:rsidP="00B345EF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lastRenderedPageBreak/>
        <w:t>включение в занятие игровых технологий, которые помогают поддержать мотивацию детей к получению знаний, налаживанию позитивных межличностных отношений в объединении, помогают установлению доброжелательной атмосферы во время занятия;</w:t>
      </w:r>
    </w:p>
    <w:p w14:paraId="093B4BE0" w14:textId="77777777" w:rsidR="007145A0" w:rsidRPr="00B345EF" w:rsidRDefault="007145A0" w:rsidP="00B345EF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включение проектных технологий, позволяющих учащимся приобрести навык генерирования и оформления собственных идей, навык самостоятельного решения проблемы, навык публичного выступления перед аудиторией, аргументирования и отстаивания своей точки зрения и т.д.;</w:t>
      </w:r>
    </w:p>
    <w:p w14:paraId="570C10D2" w14:textId="77777777" w:rsidR="007145A0" w:rsidRPr="00B345EF" w:rsidRDefault="007145A0" w:rsidP="00B345EF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включение в образовательный процесс технологий самодиагностики, рефлексии, позволяющих ребенку освоить навык выражения личностного отношения к различным явлениям и событиям.</w:t>
      </w:r>
    </w:p>
    <w:p w14:paraId="04EE1D69" w14:textId="77777777" w:rsidR="007145A0" w:rsidRPr="00C11A17" w:rsidRDefault="007145A0" w:rsidP="004C7417">
      <w:pPr>
        <w:spacing w:after="0" w:line="240" w:lineRule="auto"/>
        <w:rPr>
          <w:rFonts w:ascii="PT Astra Serif" w:eastAsia="Times New Roman" w:hAnsi="PT Astra Serif" w:cs="Arial"/>
          <w:sz w:val="28"/>
          <w:szCs w:val="28"/>
        </w:rPr>
      </w:pPr>
    </w:p>
    <w:p w14:paraId="3DEB05CF" w14:textId="77777777" w:rsidR="007145A0" w:rsidRPr="00C11A17" w:rsidRDefault="007145A0" w:rsidP="004C7417">
      <w:pPr>
        <w:spacing w:after="0" w:line="240" w:lineRule="auto"/>
        <w:ind w:left="9"/>
        <w:rPr>
          <w:rFonts w:ascii="PT Astra Serif" w:eastAsia="Times New Roman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i/>
          <w:sz w:val="28"/>
          <w:szCs w:val="28"/>
        </w:rPr>
        <w:t>Воспитательные эффекты</w:t>
      </w:r>
      <w:r w:rsidRPr="00C11A17">
        <w:rPr>
          <w:rFonts w:ascii="PT Astra Serif" w:eastAsia="Times New Roman" w:hAnsi="PT Astra Serif" w:cs="Arial"/>
          <w:sz w:val="28"/>
          <w:szCs w:val="28"/>
        </w:rPr>
        <w:t xml:space="preserve"> ДООП достигаются через:</w:t>
      </w:r>
    </w:p>
    <w:p w14:paraId="56E8F178" w14:textId="77777777" w:rsidR="007145A0" w:rsidRPr="00B345EF" w:rsidRDefault="007145A0" w:rsidP="00B345EF">
      <w:pPr>
        <w:tabs>
          <w:tab w:val="left" w:pos="1134"/>
        </w:tabs>
        <w:spacing w:after="0" w:line="240" w:lineRule="auto"/>
        <w:ind w:right="20"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актуализацию воспитательных практик (мероприятий, дел, игр и пр.) в процессе реализации ДООП;</w:t>
      </w:r>
    </w:p>
    <w:p w14:paraId="11283253" w14:textId="77777777" w:rsidR="007145A0" w:rsidRPr="00B345EF" w:rsidRDefault="007145A0" w:rsidP="00B345EF">
      <w:pPr>
        <w:tabs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организацию игровых учебных пространств;</w:t>
      </w:r>
    </w:p>
    <w:p w14:paraId="21F1EB2A" w14:textId="37F8F889" w:rsidR="007145A0" w:rsidRPr="00B345EF" w:rsidRDefault="007145A0" w:rsidP="00B345EF">
      <w:pPr>
        <w:tabs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 xml:space="preserve">обновление содержания совместной творческой деятельности педагога и </w:t>
      </w:r>
      <w:r w:rsidR="00D51ED7" w:rsidRPr="00B345EF">
        <w:rPr>
          <w:rFonts w:ascii="PT Astra Serif" w:eastAsia="Times New Roman" w:hAnsi="PT Astra Serif" w:cs="Arial"/>
          <w:sz w:val="28"/>
          <w:szCs w:val="28"/>
        </w:rPr>
        <w:t>об</w:t>
      </w:r>
      <w:r w:rsidRPr="00B345EF">
        <w:rPr>
          <w:rFonts w:ascii="PT Astra Serif" w:eastAsia="Times New Roman" w:hAnsi="PT Astra Serif" w:cs="Arial"/>
          <w:sz w:val="28"/>
          <w:szCs w:val="28"/>
        </w:rPr>
        <w:t>уча</w:t>
      </w:r>
      <w:r w:rsidR="00D51ED7" w:rsidRPr="00B345EF">
        <w:rPr>
          <w:rFonts w:ascii="PT Astra Serif" w:eastAsia="Times New Roman" w:hAnsi="PT Astra Serif" w:cs="Arial"/>
          <w:sz w:val="28"/>
          <w:szCs w:val="28"/>
        </w:rPr>
        <w:t>ю</w:t>
      </w:r>
      <w:r w:rsidRPr="00B345EF">
        <w:rPr>
          <w:rFonts w:ascii="PT Astra Serif" w:eastAsia="Times New Roman" w:hAnsi="PT Astra Serif" w:cs="Arial"/>
          <w:sz w:val="28"/>
          <w:szCs w:val="28"/>
        </w:rPr>
        <w:t>щихся,</w:t>
      </w:r>
    </w:p>
    <w:p w14:paraId="592287BE" w14:textId="77777777" w:rsidR="007145A0" w:rsidRPr="00B345EF" w:rsidRDefault="007145A0" w:rsidP="00B345EF">
      <w:pPr>
        <w:tabs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разработку современного образовательного и воспитательного контента;</w:t>
      </w:r>
    </w:p>
    <w:p w14:paraId="51C70F0E" w14:textId="77777777" w:rsidR="007145A0" w:rsidRPr="00B345EF" w:rsidRDefault="007145A0" w:rsidP="00B345EF">
      <w:pPr>
        <w:tabs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содействие в становлении детско-взрослых научных сообществ;</w:t>
      </w:r>
    </w:p>
    <w:p w14:paraId="04F63A9E" w14:textId="77777777" w:rsidR="007145A0" w:rsidRPr="00B345EF" w:rsidRDefault="007145A0" w:rsidP="00B345EF">
      <w:pPr>
        <w:tabs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проектирование дискуссионных образовательных пространств;</w:t>
      </w:r>
    </w:p>
    <w:p w14:paraId="5129D44A" w14:textId="77777777" w:rsidR="007145A0" w:rsidRPr="00B345EF" w:rsidRDefault="007145A0" w:rsidP="00B345EF">
      <w:pPr>
        <w:tabs>
          <w:tab w:val="left" w:pos="869"/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проектирование игровых образовательных пространств;</w:t>
      </w:r>
    </w:p>
    <w:p w14:paraId="47E1AE5D" w14:textId="58756FF1" w:rsidR="007145A0" w:rsidRPr="00B345EF" w:rsidRDefault="007145A0" w:rsidP="00B345EF">
      <w:pPr>
        <w:tabs>
          <w:tab w:val="left" w:pos="869"/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 xml:space="preserve">организацию и педагогическую поддержку социально-значимой деятельности и социальных проб </w:t>
      </w:r>
      <w:r w:rsidR="00D51ED7" w:rsidRPr="00B345EF">
        <w:rPr>
          <w:rFonts w:ascii="PT Astra Serif" w:eastAsia="Times New Roman" w:hAnsi="PT Astra Serif" w:cs="Arial"/>
          <w:sz w:val="28"/>
          <w:szCs w:val="28"/>
        </w:rPr>
        <w:t>об</w:t>
      </w:r>
      <w:r w:rsidRPr="00B345EF">
        <w:rPr>
          <w:rFonts w:ascii="PT Astra Serif" w:eastAsia="Times New Roman" w:hAnsi="PT Astra Serif" w:cs="Arial"/>
          <w:sz w:val="28"/>
          <w:szCs w:val="28"/>
        </w:rPr>
        <w:t>уча</w:t>
      </w:r>
      <w:r w:rsidR="00D51ED7" w:rsidRPr="00B345EF">
        <w:rPr>
          <w:rFonts w:ascii="PT Astra Serif" w:eastAsia="Times New Roman" w:hAnsi="PT Astra Serif" w:cs="Arial"/>
          <w:sz w:val="28"/>
          <w:szCs w:val="28"/>
        </w:rPr>
        <w:t>ю</w:t>
      </w:r>
      <w:r w:rsidRPr="00B345EF">
        <w:rPr>
          <w:rFonts w:ascii="PT Astra Serif" w:eastAsia="Times New Roman" w:hAnsi="PT Astra Serif" w:cs="Arial"/>
          <w:sz w:val="28"/>
          <w:szCs w:val="28"/>
        </w:rPr>
        <w:t>щихся;</w:t>
      </w:r>
    </w:p>
    <w:p w14:paraId="37EAEEB1" w14:textId="77777777" w:rsidR="007145A0" w:rsidRPr="00B345EF" w:rsidRDefault="007145A0" w:rsidP="00B345EF">
      <w:pPr>
        <w:tabs>
          <w:tab w:val="left" w:pos="740"/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формирование и развитие сетевых (наука, бизнес, образование и т.д.) образовательных детско-взрослых сообществ;</w:t>
      </w:r>
    </w:p>
    <w:p w14:paraId="3A46E636" w14:textId="77777777" w:rsidR="007145A0" w:rsidRPr="00B345EF" w:rsidRDefault="007145A0" w:rsidP="00B345EF">
      <w:pPr>
        <w:tabs>
          <w:tab w:val="left" w:pos="804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B345EF">
        <w:rPr>
          <w:rFonts w:ascii="PT Astra Serif" w:eastAsia="Times New Roman" w:hAnsi="PT Astra Serif" w:cs="Arial"/>
          <w:sz w:val="28"/>
          <w:szCs w:val="28"/>
        </w:rPr>
        <w:t>организацию и педагогическую поддержку просветительской, исследовательской, поисковой, практико-ориентированной, рефлексивной деятельности учащихся, направленной на освоение социальных знаний, формирование позитивного отношения к общественным ценностям, приобретения опыта социально-значимых дел.</w:t>
      </w:r>
    </w:p>
    <w:p w14:paraId="3E0A3EEE" w14:textId="368FE390" w:rsidR="009E45F6" w:rsidRPr="00C11A17" w:rsidRDefault="007145A0" w:rsidP="004C7417">
      <w:pPr>
        <w:spacing w:after="0" w:line="240" w:lineRule="auto"/>
        <w:ind w:left="1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C11A17">
        <w:rPr>
          <w:rFonts w:ascii="PT Astra Serif" w:eastAsia="Times New Roman" w:hAnsi="PT Astra Serif" w:cs="Arial"/>
          <w:sz w:val="28"/>
          <w:szCs w:val="28"/>
        </w:rPr>
        <w:t xml:space="preserve">Данной программой предусмотрена организация и проведение мероприятий в рамках реализации Плана воспитательной работы с </w:t>
      </w:r>
      <w:r w:rsidR="00D51ED7" w:rsidRPr="00C11A17">
        <w:rPr>
          <w:rFonts w:ascii="PT Astra Serif" w:eastAsia="Times New Roman" w:hAnsi="PT Astra Serif" w:cs="Arial"/>
          <w:sz w:val="28"/>
          <w:szCs w:val="28"/>
        </w:rPr>
        <w:t>об</w:t>
      </w:r>
      <w:r w:rsidRPr="00C11A17">
        <w:rPr>
          <w:rFonts w:ascii="PT Astra Serif" w:eastAsia="Times New Roman" w:hAnsi="PT Astra Serif" w:cs="Arial"/>
          <w:sz w:val="28"/>
          <w:szCs w:val="28"/>
        </w:rPr>
        <w:t>уча</w:t>
      </w:r>
      <w:r w:rsidR="00D51ED7" w:rsidRPr="00C11A17">
        <w:rPr>
          <w:rFonts w:ascii="PT Astra Serif" w:eastAsia="Times New Roman" w:hAnsi="PT Astra Serif" w:cs="Arial"/>
          <w:sz w:val="28"/>
          <w:szCs w:val="28"/>
        </w:rPr>
        <w:t>ю</w:t>
      </w:r>
      <w:r w:rsidRPr="00C11A17">
        <w:rPr>
          <w:rFonts w:ascii="PT Astra Serif" w:eastAsia="Times New Roman" w:hAnsi="PT Astra Serif" w:cs="Arial"/>
          <w:sz w:val="28"/>
          <w:szCs w:val="28"/>
        </w:rPr>
        <w:t>щимися, проходящими обучение по данной программе, и участие в мероприятиях учреждения.</w:t>
      </w:r>
    </w:p>
    <w:p w14:paraId="718D0C13" w14:textId="77777777" w:rsidR="00E91C73" w:rsidRPr="00C11A17" w:rsidRDefault="00E91C73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rPr>
          <w:rFonts w:ascii="PT Astra Serif" w:hAnsi="PT Astra Serif" w:cs="Times New Roman"/>
          <w:b/>
          <w:bCs/>
        </w:rPr>
      </w:pPr>
    </w:p>
    <w:p w14:paraId="12290E0E" w14:textId="77777777" w:rsidR="00E91C73" w:rsidRPr="00C11A17" w:rsidRDefault="00E91C73" w:rsidP="004C7417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  <w:r w:rsidRPr="00C11A17">
        <w:rPr>
          <w:rFonts w:ascii="PT Astra Serif" w:hAnsi="PT Astra Serif" w:cs="Times New Roman"/>
          <w:b/>
          <w:bCs/>
          <w:sz w:val="28"/>
          <w:szCs w:val="28"/>
        </w:rPr>
        <w:br w:type="page"/>
      </w:r>
    </w:p>
    <w:p w14:paraId="3B030839" w14:textId="6E64022F" w:rsidR="00950055" w:rsidRPr="00C11A17" w:rsidRDefault="00950055" w:rsidP="004C7417">
      <w:pPr>
        <w:pStyle w:val="1"/>
        <w:numPr>
          <w:ilvl w:val="0"/>
          <w:numId w:val="1"/>
        </w:numPr>
        <w:jc w:val="center"/>
        <w:rPr>
          <w:rFonts w:ascii="PT Astra Serif" w:hAnsi="PT Astra Serif"/>
        </w:rPr>
      </w:pPr>
      <w:bookmarkStart w:id="21" w:name="_Toc128182561"/>
      <w:r w:rsidRPr="00C11A17">
        <w:rPr>
          <w:rFonts w:ascii="PT Astra Serif" w:hAnsi="PT Astra Serif"/>
        </w:rPr>
        <w:lastRenderedPageBreak/>
        <w:t>Список литературы</w:t>
      </w:r>
      <w:bookmarkEnd w:id="21"/>
    </w:p>
    <w:p w14:paraId="7E5F4846" w14:textId="77777777" w:rsidR="00950055" w:rsidRPr="00C11A17" w:rsidRDefault="001266CD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ascii="PT Astra Serif" w:hAnsi="PT Astra Serif" w:cs="Times New Roman"/>
          <w:b/>
          <w:bCs/>
        </w:rPr>
      </w:pPr>
      <w:r w:rsidRPr="00C11A17">
        <w:rPr>
          <w:rFonts w:ascii="PT Astra Serif" w:hAnsi="PT Astra Serif" w:cs="Times New Roman"/>
          <w:b/>
          <w:bCs/>
        </w:rPr>
        <w:t>Д</w:t>
      </w:r>
      <w:r w:rsidR="00950055" w:rsidRPr="00C11A17">
        <w:rPr>
          <w:rFonts w:ascii="PT Astra Serif" w:hAnsi="PT Astra Serif" w:cs="Times New Roman"/>
          <w:b/>
          <w:bCs/>
        </w:rPr>
        <w:t>ля педагога</w:t>
      </w:r>
      <w:r w:rsidR="00874FDB" w:rsidRPr="00C11A17">
        <w:rPr>
          <w:rFonts w:ascii="PT Astra Serif" w:hAnsi="PT Astra Serif" w:cs="Times New Roman"/>
          <w:b/>
          <w:bCs/>
        </w:rPr>
        <w:t>:</w:t>
      </w:r>
    </w:p>
    <w:p w14:paraId="28648FE8" w14:textId="77777777" w:rsidR="001266CD" w:rsidRPr="00C11A17" w:rsidRDefault="001266CD" w:rsidP="004C74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30"/>
          <w:szCs w:val="30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1. Иткин, В.Д. Что делает мультипликационный фильм интересным</w:t>
      </w:r>
    </w:p>
    <w:p w14:paraId="34F16F1B" w14:textId="77777777" w:rsidR="001266CD" w:rsidRPr="00C11A17" w:rsidRDefault="001266CD" w:rsidP="004C74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30"/>
          <w:szCs w:val="30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 </w:t>
      </w:r>
      <w:proofErr w:type="gramStart"/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/  В.Д.</w:t>
      </w:r>
      <w:proofErr w:type="gramEnd"/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Иткин // Искусство в школе.- 2006.- № 1.-С. 52-53.</w:t>
      </w:r>
    </w:p>
    <w:p w14:paraId="64496B2E" w14:textId="0E01052E" w:rsidR="001266CD" w:rsidRPr="00C11A17" w:rsidRDefault="00A427B8" w:rsidP="004C74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30"/>
          <w:szCs w:val="30"/>
        </w:rPr>
      </w:pPr>
      <w:r w:rsidRPr="00A427B8">
        <w:rPr>
          <w:rFonts w:ascii="PT Astra Serif" w:eastAsia="Times New Roman" w:hAnsi="PT Astra Serif" w:cs="Times New Roman"/>
          <w:color w:val="000000"/>
          <w:sz w:val="28"/>
          <w:szCs w:val="28"/>
        </w:rPr>
        <w:t>2</w:t>
      </w:r>
      <w:r w:rsidR="001266CD"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. Кудрявцева, В.В. Создать атмосферу сказки /В.В. Кудрявцева</w:t>
      </w:r>
    </w:p>
    <w:p w14:paraId="6FA19E26" w14:textId="77777777" w:rsidR="001266CD" w:rsidRPr="00C11A17" w:rsidRDefault="001266CD" w:rsidP="004C74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30"/>
          <w:szCs w:val="30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 // Искусство в школе. – 2006.-№. 3.- С. 23-24.</w:t>
      </w:r>
    </w:p>
    <w:p w14:paraId="263CFADD" w14:textId="55C436A6" w:rsidR="001266CD" w:rsidRPr="00C11A17" w:rsidRDefault="00A427B8" w:rsidP="004C7417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30"/>
          <w:szCs w:val="30"/>
        </w:rPr>
      </w:pPr>
      <w:r w:rsidRPr="00A427B8">
        <w:rPr>
          <w:rFonts w:ascii="PT Astra Serif" w:eastAsia="Times New Roman" w:hAnsi="PT Astra Serif" w:cs="Times New Roman"/>
          <w:color w:val="000000"/>
          <w:sz w:val="28"/>
          <w:szCs w:val="28"/>
        </w:rPr>
        <w:t>3</w:t>
      </w:r>
      <w:r w:rsidR="001266CD"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. Куприянов, Н.Н. Занятия анимацией – «витамин игры» /Н.Н. Куприянов// Искусство в </w:t>
      </w:r>
      <w:proofErr w:type="gramStart"/>
      <w:r w:rsidR="001266CD"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школе.-</w:t>
      </w:r>
      <w:proofErr w:type="gramEnd"/>
      <w:r w:rsidR="001266CD"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2007.- №. 4.- С. 15-16.</w:t>
      </w:r>
    </w:p>
    <w:p w14:paraId="0C70A8DC" w14:textId="111B14EA" w:rsidR="001266CD" w:rsidRPr="00C11A17" w:rsidRDefault="00A427B8" w:rsidP="004C741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30"/>
          <w:szCs w:val="30"/>
        </w:rPr>
      </w:pPr>
      <w:r w:rsidRPr="009F51E9">
        <w:rPr>
          <w:rFonts w:ascii="PT Astra Serif" w:eastAsia="Times New Roman" w:hAnsi="PT Astra Serif" w:cs="Times New Roman"/>
          <w:color w:val="000000"/>
          <w:sz w:val="28"/>
          <w:szCs w:val="28"/>
        </w:rPr>
        <w:t>4</w:t>
      </w:r>
      <w:r w:rsidR="001266CD"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="001266CD" w:rsidRPr="00C11A17">
        <w:rPr>
          <w:rFonts w:ascii="PT Astra Serif" w:eastAsia="Times New Roman" w:hAnsi="PT Astra Serif" w:cs="Times New Roman"/>
          <w:i/>
          <w:color w:val="000000"/>
          <w:sz w:val="28"/>
          <w:szCs w:val="28"/>
        </w:rPr>
        <w:t>Интернет-ресурсы:</w:t>
      </w:r>
    </w:p>
    <w:p w14:paraId="590AB8B7" w14:textId="77777777" w:rsidR="001266CD" w:rsidRPr="00C11A17" w:rsidRDefault="001266CD" w:rsidP="004C741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30"/>
          <w:szCs w:val="30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- Мультипликация. Статья в Википедии.</w:t>
      </w:r>
    </w:p>
    <w:p w14:paraId="0B5D388C" w14:textId="77777777" w:rsidR="001266CD" w:rsidRPr="00C11A17" w:rsidRDefault="001266CD" w:rsidP="004C741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30"/>
          <w:szCs w:val="30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- Мультфильм. Статья в Википедии.</w:t>
      </w:r>
    </w:p>
    <w:p w14:paraId="7EC6AAFC" w14:textId="77777777" w:rsidR="001266CD" w:rsidRPr="00C11A17" w:rsidRDefault="001266CD" w:rsidP="004C741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- Страничка мультипликатора</w:t>
      </w:r>
    </w:p>
    <w:p w14:paraId="11B380F2" w14:textId="77777777" w:rsidR="001266CD" w:rsidRPr="00C11A17" w:rsidRDefault="001266CD" w:rsidP="004C741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- Анимация и я [Электронный ресурс] / Режим доступа: </w:t>
      </w:r>
      <w:hyperlink r:id="rId12" w:history="1">
        <w:r w:rsidRPr="00C11A17">
          <w:rPr>
            <w:rFonts w:ascii="PT Astra Serif" w:eastAsia="Times New Roman" w:hAnsi="PT Astra Serif" w:cs="Times New Roman"/>
            <w:color w:val="000000"/>
            <w:sz w:val="28"/>
            <w:szCs w:val="28"/>
          </w:rPr>
          <w:t>http://multazbuka.ru/</w:t>
        </w:r>
      </w:hyperlink>
    </w:p>
    <w:p w14:paraId="2E6677EA" w14:textId="77777777" w:rsidR="001266CD" w:rsidRPr="00C11A17" w:rsidRDefault="001266CD" w:rsidP="004C741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C11A17">
        <w:rPr>
          <w:rFonts w:ascii="PT Astra Serif" w:eastAsia="Times New Roman" w:hAnsi="PT Astra Serif" w:cs="Times New Roman"/>
          <w:color w:val="000000"/>
          <w:sz w:val="28"/>
          <w:szCs w:val="28"/>
        </w:rPr>
        <w:t>(Дата обращения: 24.05.2020г.)</w:t>
      </w:r>
    </w:p>
    <w:p w14:paraId="68EAE6FF" w14:textId="5DB270D5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5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Иткин, В.В. Карманная книга </w:t>
      </w:r>
      <w:proofErr w:type="spell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мульт-жюриста</w:t>
      </w:r>
      <w:proofErr w:type="spell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: Учебное пособие для начинающих мультипликаторов. /В.В. Иткин. – Новосибирск: Детская киностудия «Поиск», 2006. – 21с.</w:t>
      </w:r>
    </w:p>
    <w:p w14:paraId="16ACA0E0" w14:textId="7D18DA3F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6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Красный, Ю.Е. Мультфильм руками детей: Книга для учителя / Ю.Е. Красный, Л.И. </w:t>
      </w:r>
      <w:proofErr w:type="spell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Курдюкова</w:t>
      </w:r>
      <w:proofErr w:type="spell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r w:rsidR="001266CD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М. :</w:t>
      </w:r>
      <w:proofErr w:type="gram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Просвещение, 1990. – 175 с.</w:t>
      </w:r>
    </w:p>
    <w:p w14:paraId="77A47BDA" w14:textId="7C92709F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7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proofErr w:type="spell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Крыжановский</w:t>
      </w:r>
      <w:proofErr w:type="spell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Б.Н. Искусство мультипликации. / Б.Н. </w:t>
      </w:r>
      <w:proofErr w:type="spell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Крыжановский</w:t>
      </w:r>
      <w:proofErr w:type="spell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– М.: Искусство, 1984. </w:t>
      </w:r>
      <w:r w:rsidR="001266CD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118 с.</w:t>
      </w:r>
    </w:p>
    <w:p w14:paraId="7C304929" w14:textId="6A241156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8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proofErr w:type="spell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Курчевский</w:t>
      </w:r>
      <w:proofErr w:type="spell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В.В. Детское мультипликационное кино: Вопросы эстетического и нравственного воспитания. </w:t>
      </w:r>
      <w:r w:rsidR="001266CD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М. :</w:t>
      </w:r>
      <w:proofErr w:type="gram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ВГИК, 1988. </w:t>
      </w:r>
      <w:r w:rsidR="001266CD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54 c.</w:t>
      </w:r>
    </w:p>
    <w:p w14:paraId="6762920D" w14:textId="6D3603B3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9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Райт, Д. Э. Анимация от А до Я. От сценария до зрителя / Джин Энн Райт; Пер. с англ. - </w:t>
      </w:r>
      <w:proofErr w:type="gram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М. :</w:t>
      </w:r>
      <w:proofErr w:type="gram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ГИТР, 2006. </w:t>
      </w:r>
      <w:r w:rsidR="001266CD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351 с.</w:t>
      </w:r>
    </w:p>
    <w:p w14:paraId="4B89EAB8" w14:textId="61575B77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F51E9">
        <w:rPr>
          <w:rFonts w:ascii="PT Astra Serif" w:eastAsia="Calibri" w:hAnsi="PT Astra Serif" w:cs="Times New Roman"/>
          <w:sz w:val="28"/>
          <w:szCs w:val="28"/>
          <w:lang w:eastAsia="en-US"/>
        </w:rPr>
        <w:t>10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Родари, Дж. Грамматика фантазии: Введение в искусство придумывания историй / </w:t>
      </w:r>
      <w:proofErr w:type="spell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Джанни</w:t>
      </w:r>
      <w:proofErr w:type="spell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Родари. Пер. с итал. </w:t>
      </w:r>
      <w:proofErr w:type="spell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Ю.А.Добровольской</w:t>
      </w:r>
      <w:proofErr w:type="spell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- </w:t>
      </w:r>
      <w:proofErr w:type="gram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М. :</w:t>
      </w:r>
      <w:proofErr w:type="gram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Прогресс, 1978. – 240 с.</w:t>
      </w:r>
    </w:p>
    <w:p w14:paraId="04FE6133" w14:textId="7B26AA49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11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Тихонова, Е. Р. Рекомендации по работе с детьми в студии мультипликации. / Е.Р. Тихонова. </w:t>
      </w:r>
      <w:r w:rsidR="001266CD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Новосибирск :</w:t>
      </w:r>
      <w:proofErr w:type="gram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Детская киностудия «Поиск», 2011. </w:t>
      </w:r>
      <w:r w:rsidR="001266CD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59 с.</w:t>
      </w:r>
    </w:p>
    <w:p w14:paraId="0F5F32F6" w14:textId="0FEB7C7A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1</w:t>
      </w:r>
      <w:r w:rsidR="00A427B8"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2</w:t>
      </w: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proofErr w:type="spellStart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Газман</w:t>
      </w:r>
      <w:proofErr w:type="spellEnd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О.С. Каникулы: игра, воспитание: Книга для учителя / О.С. </w:t>
      </w:r>
      <w:proofErr w:type="spellStart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Газман</w:t>
      </w:r>
      <w:proofErr w:type="spellEnd"/>
      <w:proofErr w:type="gramStart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; Под</w:t>
      </w:r>
      <w:proofErr w:type="gramEnd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ред. О.С. </w:t>
      </w:r>
      <w:proofErr w:type="spellStart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Газмана</w:t>
      </w:r>
      <w:proofErr w:type="spellEnd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– </w:t>
      </w:r>
      <w:proofErr w:type="gramStart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М. :</w:t>
      </w:r>
      <w:proofErr w:type="gramEnd"/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Просвещение, 1988. </w:t>
      </w:r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157 с.</w:t>
      </w:r>
    </w:p>
    <w:p w14:paraId="5232B885" w14:textId="40F5AF98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13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Красный, Ю.Е. Мультфильм руками детей: Книга для учителя / Ю.Е. Красный, Л.И. </w:t>
      </w:r>
      <w:proofErr w:type="spell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Курдюкова</w:t>
      </w:r>
      <w:proofErr w:type="spell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</w:t>
      </w:r>
      <w:r w:rsidR="001266CD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 xml:space="preserve">– </w:t>
      </w:r>
      <w:proofErr w:type="gram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М. :</w:t>
      </w:r>
      <w:proofErr w:type="gram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Просвещение, 1990. – 175 с.</w:t>
      </w:r>
    </w:p>
    <w:p w14:paraId="7EDDA625" w14:textId="28ED6859" w:rsidR="001266CD" w:rsidRPr="00C11A17" w:rsidRDefault="00A427B8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A427B8">
        <w:rPr>
          <w:rFonts w:ascii="PT Astra Serif" w:eastAsia="Calibri" w:hAnsi="PT Astra Serif" w:cs="Times New Roman"/>
          <w:sz w:val="28"/>
          <w:szCs w:val="28"/>
          <w:lang w:eastAsia="en-US"/>
        </w:rPr>
        <w:t>14</w:t>
      </w:r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. Михайлова, О.А. Методические рекомендации по составлению дополнительной образовательной программы: Методические рекомендации / О.А. Михайлова – </w:t>
      </w:r>
      <w:proofErr w:type="gramStart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>Самара :</w:t>
      </w:r>
      <w:proofErr w:type="gramEnd"/>
      <w:r w:rsidR="001266CD" w:rsidRPr="00C11A17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Издательство СДДЮТ, 2008. – 48 с.</w:t>
      </w:r>
    </w:p>
    <w:p w14:paraId="329685E1" w14:textId="77777777" w:rsidR="00C11A17" w:rsidRDefault="00C11A17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ascii="PT Astra Serif" w:hAnsi="PT Astra Serif" w:cs="Times New Roman"/>
          <w:b/>
          <w:bCs/>
        </w:rPr>
      </w:pPr>
    </w:p>
    <w:p w14:paraId="4CEDEBAF" w14:textId="750DEEFE" w:rsidR="00950055" w:rsidRPr="00C11A17" w:rsidRDefault="001266CD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ascii="PT Astra Serif" w:hAnsi="PT Astra Serif" w:cs="Times New Roman"/>
          <w:b/>
          <w:bCs/>
          <w:i/>
          <w:iCs/>
        </w:rPr>
      </w:pPr>
      <w:r w:rsidRPr="00C11A17">
        <w:rPr>
          <w:rFonts w:ascii="PT Astra Serif" w:hAnsi="PT Astra Serif" w:cs="Times New Roman"/>
          <w:b/>
          <w:bCs/>
        </w:rPr>
        <w:t>Д</w:t>
      </w:r>
      <w:r w:rsidR="00950055" w:rsidRPr="00C11A17">
        <w:rPr>
          <w:rFonts w:ascii="PT Astra Serif" w:hAnsi="PT Astra Serif" w:cs="Times New Roman"/>
          <w:b/>
          <w:bCs/>
        </w:rPr>
        <w:t>ля обучающихся</w:t>
      </w:r>
      <w:r w:rsidR="00874FDB" w:rsidRPr="00C11A17">
        <w:rPr>
          <w:rFonts w:ascii="PT Astra Serif" w:hAnsi="PT Astra Serif" w:cs="Times New Roman"/>
          <w:b/>
          <w:bCs/>
        </w:rPr>
        <w:t>:</w:t>
      </w:r>
    </w:p>
    <w:p w14:paraId="5E776C58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1. Симонович С. В., Компьютер в нашей школе. 2001г</w:t>
      </w:r>
    </w:p>
    <w:p w14:paraId="268448A8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 xml:space="preserve">2. Алексеев А.Г., Общая информатика. Евсеев А.Г. – </w:t>
      </w:r>
      <w:proofErr w:type="gram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М. :</w:t>
      </w:r>
      <w:proofErr w:type="gram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АСТ-ПРЕСС, 2001г.</w:t>
      </w:r>
    </w:p>
    <w:p w14:paraId="3BE422F5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3. Кузин В.А., Изобразительное искусство. – Москва, 2005г.</w:t>
      </w:r>
    </w:p>
    <w:p w14:paraId="3A1DE73F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4. Сост. Т.К. Каракаш, А.А. Мелик-Пашаев, науч. ред. А.А. Мелик-Пашаев.  В мире искусства. Словарь основных терминов по искусствоведению, эстетике, педагогике и психологии искусства / – М., 2001. – 384 с.</w:t>
      </w:r>
    </w:p>
    <w:p w14:paraId="283D385A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 xml:space="preserve">5. Вано И.П., Рисованный фильм. – </w:t>
      </w:r>
      <w:proofErr w:type="gram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М. :</w:t>
      </w:r>
      <w:proofErr w:type="gram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Госкиноиздат</w:t>
      </w:r>
      <w:proofErr w:type="spell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, 2000. – 87 с.</w:t>
      </w:r>
    </w:p>
    <w:p w14:paraId="4FA78DB7" w14:textId="77777777" w:rsidR="00874FDB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proofErr w:type="spell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Крыжановский</w:t>
      </w:r>
      <w:proofErr w:type="spell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 xml:space="preserve"> Б.Н., Искусство мульти</w:t>
      </w:r>
      <w:r w:rsidR="00053A58" w:rsidRPr="00C11A17">
        <w:rPr>
          <w:rFonts w:ascii="PT Astra Serif" w:eastAsia="Calibri" w:hAnsi="PT Astra Serif" w:cs="Times New Roman"/>
          <w:color w:val="000000"/>
          <w:sz w:val="28"/>
          <w:szCs w:val="28"/>
          <w:shd w:val="clear" w:color="auto" w:fill="FFFFFF"/>
          <w:lang w:eastAsia="en-US"/>
        </w:rPr>
        <w:t>пликации. – К. : 2001. – 118 с.</w:t>
      </w:r>
      <w:r w:rsidR="00874FDB" w:rsidRPr="00C11A17">
        <w:rPr>
          <w:rFonts w:ascii="PT Astra Serif" w:eastAsia="Times New Roman" w:hAnsi="PT Astra Serif" w:cs="Times New Roman"/>
        </w:rPr>
        <w:br/>
      </w:r>
    </w:p>
    <w:p w14:paraId="69F48815" w14:textId="77777777" w:rsidR="00950055" w:rsidRPr="00C11A17" w:rsidRDefault="001266CD" w:rsidP="004C7417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left"/>
        <w:rPr>
          <w:rFonts w:ascii="PT Astra Serif" w:hAnsi="PT Astra Serif" w:cs="Times New Roman"/>
          <w:b/>
          <w:bCs/>
        </w:rPr>
      </w:pPr>
      <w:r w:rsidRPr="00C11A17">
        <w:rPr>
          <w:rFonts w:ascii="PT Astra Serif" w:hAnsi="PT Astra Serif" w:cs="Times New Roman"/>
          <w:b/>
          <w:bCs/>
        </w:rPr>
        <w:t>Д</w:t>
      </w:r>
      <w:r w:rsidR="00950055" w:rsidRPr="00C11A17">
        <w:rPr>
          <w:rFonts w:ascii="PT Astra Serif" w:hAnsi="PT Astra Serif" w:cs="Times New Roman"/>
          <w:b/>
          <w:bCs/>
        </w:rPr>
        <w:t xml:space="preserve">ля </w:t>
      </w:r>
      <w:proofErr w:type="gramStart"/>
      <w:r w:rsidR="00950055" w:rsidRPr="00C11A17">
        <w:rPr>
          <w:rFonts w:ascii="PT Astra Serif" w:hAnsi="PT Astra Serif" w:cs="Times New Roman"/>
          <w:b/>
          <w:bCs/>
        </w:rPr>
        <w:t>родителей</w:t>
      </w:r>
      <w:r w:rsidR="009D6461" w:rsidRPr="00C11A17">
        <w:rPr>
          <w:rFonts w:ascii="PT Astra Serif" w:hAnsi="PT Astra Serif" w:cs="Times New Roman"/>
          <w:b/>
          <w:bCs/>
        </w:rPr>
        <w:t xml:space="preserve"> </w:t>
      </w:r>
      <w:r w:rsidR="00950055" w:rsidRPr="00C11A17">
        <w:rPr>
          <w:rFonts w:ascii="PT Astra Serif" w:hAnsi="PT Astra Serif" w:cs="Times New Roman"/>
          <w:b/>
          <w:bCs/>
        </w:rPr>
        <w:t xml:space="preserve"> (</w:t>
      </w:r>
      <w:proofErr w:type="gramEnd"/>
      <w:r w:rsidR="00950055" w:rsidRPr="00C11A17">
        <w:rPr>
          <w:rFonts w:ascii="PT Astra Serif" w:hAnsi="PT Astra Serif" w:cs="Times New Roman"/>
          <w:b/>
          <w:bCs/>
        </w:rPr>
        <w:t>законных представителей)</w:t>
      </w:r>
      <w:r w:rsidR="00874FDB" w:rsidRPr="00C11A17">
        <w:rPr>
          <w:rFonts w:ascii="PT Astra Serif" w:hAnsi="PT Astra Serif" w:cs="Times New Roman"/>
          <w:b/>
          <w:bCs/>
        </w:rPr>
        <w:t>:</w:t>
      </w:r>
    </w:p>
    <w:p w14:paraId="65158F54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1. В. </w:t>
      </w:r>
      <w:proofErr w:type="spell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Паронджонов</w:t>
      </w:r>
      <w:proofErr w:type="spell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, Занимательная информатика.  – М.: «РОСМЭН», 2008. – 190 с.</w:t>
      </w:r>
    </w:p>
    <w:p w14:paraId="07287378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2. Н.В. Матвеева, Е.Н. </w:t>
      </w:r>
      <w:proofErr w:type="spell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Челак</w:t>
      </w:r>
      <w:proofErr w:type="spell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Н.К.Конопатова</w:t>
      </w:r>
      <w:proofErr w:type="spell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и др. / Информатика и ИКТ: учебник для 3 класса / – М.: БИНОМ. Лаб</w:t>
      </w:r>
      <w:r w:rsidR="008250CA"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оратория знаний, 2010. – 191 с.</w:t>
      </w:r>
    </w:p>
    <w:p w14:paraId="35E26FED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3. Н.В. Матвеева, Е.Н. </w:t>
      </w:r>
      <w:proofErr w:type="spell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Челак</w:t>
      </w:r>
      <w:proofErr w:type="spell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Н.К.Конопатова</w:t>
      </w:r>
      <w:proofErr w:type="spell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и др. / Информатика и ИКТ: учебник для 4 класса / – М.: БИНОМ. Лаборатория зн</w:t>
      </w:r>
      <w:r w:rsidR="008250CA"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аний, 2011. – 239 с. </w:t>
      </w:r>
    </w:p>
    <w:p w14:paraId="4AECACD1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4. С.В. Симонович и др., Информатика: Базовый курс / – СПб: «Питер», 2011. – 640 с. </w:t>
      </w:r>
    </w:p>
    <w:p w14:paraId="74AE9FF8" w14:textId="77777777" w:rsidR="001266CD" w:rsidRPr="00C11A17" w:rsidRDefault="001266CD" w:rsidP="004C7417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5. Леонтьев В.П., Новейшая энциклопедия персонального компьютера 2009 – М.: ОЛМА-ПРЕСС, 2009– 920 с. </w:t>
      </w:r>
    </w:p>
    <w:p w14:paraId="1772F54A" w14:textId="4919D411" w:rsidR="000D099D" w:rsidRPr="00C11A17" w:rsidRDefault="001266CD" w:rsidP="004C7417">
      <w:pPr>
        <w:spacing w:after="0" w:line="240" w:lineRule="auto"/>
        <w:contextualSpacing/>
        <w:rPr>
          <w:rFonts w:ascii="PT Astra Serif" w:eastAsia="Times New Roman" w:hAnsi="PT Astra Serif" w:cs="Times New Roman"/>
          <w:sz w:val="28"/>
        </w:rPr>
      </w:pPr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6. </w:t>
      </w:r>
      <w:proofErr w:type="spellStart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Первин</w:t>
      </w:r>
      <w:proofErr w:type="spellEnd"/>
      <w:r w:rsidRPr="00C11A17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 xml:space="preserve"> Ю.А., Информатика дома и в школе. Книга для ученика. – СПб.: БХВ-Петербург, 2003. – 352 </w:t>
      </w:r>
    </w:p>
    <w:sectPr w:rsidR="000D099D" w:rsidRPr="00C11A17" w:rsidSect="004A0E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6066" w14:textId="77777777" w:rsidR="00D43413" w:rsidRDefault="00D43413" w:rsidP="000D099D">
      <w:pPr>
        <w:spacing w:after="0" w:line="240" w:lineRule="auto"/>
      </w:pPr>
      <w:r>
        <w:separator/>
      </w:r>
    </w:p>
  </w:endnote>
  <w:endnote w:type="continuationSeparator" w:id="0">
    <w:p w14:paraId="127FA7EF" w14:textId="77777777" w:rsidR="00D43413" w:rsidRDefault="00D43413" w:rsidP="000D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62659"/>
      <w:docPartObj>
        <w:docPartGallery w:val="Page Numbers (Bottom of Page)"/>
        <w:docPartUnique/>
      </w:docPartObj>
    </w:sdtPr>
    <w:sdtEndPr/>
    <w:sdtContent>
      <w:p w14:paraId="4CDBDA62" w14:textId="164E6714" w:rsidR="009F51E9" w:rsidRDefault="009F51E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D805A4" w14:textId="3CB1D76C" w:rsidR="009F51E9" w:rsidRDefault="009F51E9">
    <w:pPr>
      <w:pStyle w:val="a4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568445"/>
      <w:docPartObj>
        <w:docPartGallery w:val="Page Numbers (Bottom of Page)"/>
        <w:docPartUnique/>
      </w:docPartObj>
    </w:sdtPr>
    <w:sdtEndPr/>
    <w:sdtContent>
      <w:p w14:paraId="1539C675" w14:textId="652C6390" w:rsidR="009F51E9" w:rsidRDefault="009F51E9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47F2DB9" w14:textId="77777777" w:rsidR="009F51E9" w:rsidRDefault="009F51E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36271" w14:textId="77777777" w:rsidR="00D43413" w:rsidRDefault="00D43413" w:rsidP="000D099D">
      <w:pPr>
        <w:spacing w:after="0" w:line="240" w:lineRule="auto"/>
      </w:pPr>
      <w:r>
        <w:separator/>
      </w:r>
    </w:p>
  </w:footnote>
  <w:footnote w:type="continuationSeparator" w:id="0">
    <w:p w14:paraId="7C2E3530" w14:textId="77777777" w:rsidR="00D43413" w:rsidRDefault="00D43413" w:rsidP="000D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48F"/>
    <w:multiLevelType w:val="hybridMultilevel"/>
    <w:tmpl w:val="951CBAF2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65C"/>
    <w:multiLevelType w:val="hybridMultilevel"/>
    <w:tmpl w:val="F72E307A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97F"/>
    <w:multiLevelType w:val="hybridMultilevel"/>
    <w:tmpl w:val="D75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5E9"/>
    <w:multiLevelType w:val="hybridMultilevel"/>
    <w:tmpl w:val="8C122824"/>
    <w:lvl w:ilvl="0" w:tplc="5CF6C4C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25DD6"/>
    <w:multiLevelType w:val="hybridMultilevel"/>
    <w:tmpl w:val="4CA85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0B1FFD"/>
    <w:multiLevelType w:val="multilevel"/>
    <w:tmpl w:val="EDF8D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</w:rPr>
    </w:lvl>
  </w:abstractNum>
  <w:abstractNum w:abstractNumId="6" w15:restartNumberingAfterBreak="0">
    <w:nsid w:val="134F6820"/>
    <w:multiLevelType w:val="multilevel"/>
    <w:tmpl w:val="BDE6C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6DF0D14"/>
    <w:multiLevelType w:val="hybridMultilevel"/>
    <w:tmpl w:val="BE9614B4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3017"/>
    <w:multiLevelType w:val="hybridMultilevel"/>
    <w:tmpl w:val="C082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E5CFF"/>
    <w:multiLevelType w:val="hybridMultilevel"/>
    <w:tmpl w:val="D4C87E64"/>
    <w:lvl w:ilvl="0" w:tplc="5CF6C4C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7E7E41"/>
    <w:multiLevelType w:val="multilevel"/>
    <w:tmpl w:val="AF32C2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744CAA"/>
    <w:multiLevelType w:val="hybridMultilevel"/>
    <w:tmpl w:val="D92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3BB7"/>
    <w:multiLevelType w:val="hybridMultilevel"/>
    <w:tmpl w:val="20B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B07E9"/>
    <w:multiLevelType w:val="hybridMultilevel"/>
    <w:tmpl w:val="3E98C35E"/>
    <w:lvl w:ilvl="0" w:tplc="5CF6C4C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BF233C"/>
    <w:multiLevelType w:val="hybridMultilevel"/>
    <w:tmpl w:val="F6F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821E1"/>
    <w:multiLevelType w:val="hybridMultilevel"/>
    <w:tmpl w:val="E49E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0736"/>
    <w:multiLevelType w:val="hybridMultilevel"/>
    <w:tmpl w:val="971A5418"/>
    <w:lvl w:ilvl="0" w:tplc="5CF6C4C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A8591A"/>
    <w:multiLevelType w:val="hybridMultilevel"/>
    <w:tmpl w:val="FA7ACD00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43C5"/>
    <w:multiLevelType w:val="hybridMultilevel"/>
    <w:tmpl w:val="29BE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06EB0"/>
    <w:multiLevelType w:val="hybridMultilevel"/>
    <w:tmpl w:val="5EEA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156EC"/>
    <w:multiLevelType w:val="multilevel"/>
    <w:tmpl w:val="CCF68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6F67D84"/>
    <w:multiLevelType w:val="hybridMultilevel"/>
    <w:tmpl w:val="0FF6D194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ECE71E4"/>
    <w:multiLevelType w:val="hybridMultilevel"/>
    <w:tmpl w:val="30D83048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B3C0F"/>
    <w:multiLevelType w:val="hybridMultilevel"/>
    <w:tmpl w:val="AD066E24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F6C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00DAB"/>
    <w:multiLevelType w:val="hybridMultilevel"/>
    <w:tmpl w:val="FF5C1F6C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74E9E"/>
    <w:multiLevelType w:val="hybridMultilevel"/>
    <w:tmpl w:val="9BDCC0FA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97569"/>
    <w:multiLevelType w:val="hybridMultilevel"/>
    <w:tmpl w:val="1218777C"/>
    <w:lvl w:ilvl="0" w:tplc="5CF6C4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0A72E77"/>
    <w:multiLevelType w:val="hybridMultilevel"/>
    <w:tmpl w:val="A8E4B65E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37624"/>
    <w:multiLevelType w:val="hybridMultilevel"/>
    <w:tmpl w:val="4606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1158C"/>
    <w:multiLevelType w:val="multilevel"/>
    <w:tmpl w:val="AB320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BA60118"/>
    <w:multiLevelType w:val="multilevel"/>
    <w:tmpl w:val="3A82EF1C"/>
    <w:lvl w:ilvl="0">
      <w:start w:val="8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AC7446"/>
    <w:multiLevelType w:val="multilevel"/>
    <w:tmpl w:val="F35CA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6545347"/>
    <w:multiLevelType w:val="hybridMultilevel"/>
    <w:tmpl w:val="173CB616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70C88"/>
    <w:multiLevelType w:val="hybridMultilevel"/>
    <w:tmpl w:val="EB30163A"/>
    <w:lvl w:ilvl="0" w:tplc="5CF6C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24"/>
  </w:num>
  <w:num w:numId="7">
    <w:abstractNumId w:val="34"/>
  </w:num>
  <w:num w:numId="8">
    <w:abstractNumId w:val="27"/>
  </w:num>
  <w:num w:numId="9">
    <w:abstractNumId w:val="29"/>
  </w:num>
  <w:num w:numId="10">
    <w:abstractNumId w:val="19"/>
  </w:num>
  <w:num w:numId="11">
    <w:abstractNumId w:val="1"/>
  </w:num>
  <w:num w:numId="12">
    <w:abstractNumId w:val="25"/>
  </w:num>
  <w:num w:numId="13">
    <w:abstractNumId w:val="17"/>
  </w:num>
  <w:num w:numId="14">
    <w:abstractNumId w:val="21"/>
  </w:num>
  <w:num w:numId="15">
    <w:abstractNumId w:val="33"/>
  </w:num>
  <w:num w:numId="16">
    <w:abstractNumId w:val="23"/>
  </w:num>
  <w:num w:numId="17">
    <w:abstractNumId w:val="28"/>
  </w:num>
  <w:num w:numId="18">
    <w:abstractNumId w:val="7"/>
  </w:num>
  <w:num w:numId="19">
    <w:abstractNumId w:val="0"/>
  </w:num>
  <w:num w:numId="20">
    <w:abstractNumId w:val="26"/>
  </w:num>
  <w:num w:numId="21">
    <w:abstractNumId w:val="14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2"/>
  </w:num>
  <w:num w:numId="30">
    <w:abstractNumId w:val="20"/>
  </w:num>
  <w:num w:numId="31">
    <w:abstractNumId w:val="30"/>
  </w:num>
  <w:num w:numId="32">
    <w:abstractNumId w:val="18"/>
  </w:num>
  <w:num w:numId="33">
    <w:abstractNumId w:val="4"/>
  </w:num>
  <w:num w:numId="34">
    <w:abstractNumId w:val="13"/>
  </w:num>
  <w:num w:numId="35">
    <w:abstractNumId w:val="3"/>
  </w:num>
  <w:num w:numId="36">
    <w:abstractNumId w:val="9"/>
  </w:num>
  <w:num w:numId="37">
    <w:abstractNumId w:val="16"/>
  </w:num>
  <w:num w:numId="3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09"/>
    <w:rsid w:val="000069FD"/>
    <w:rsid w:val="00045B6A"/>
    <w:rsid w:val="00047A02"/>
    <w:rsid w:val="00053A58"/>
    <w:rsid w:val="00054944"/>
    <w:rsid w:val="00063FF2"/>
    <w:rsid w:val="0006512C"/>
    <w:rsid w:val="000665BF"/>
    <w:rsid w:val="00066A83"/>
    <w:rsid w:val="00077255"/>
    <w:rsid w:val="00085CD1"/>
    <w:rsid w:val="000902B5"/>
    <w:rsid w:val="000955DE"/>
    <w:rsid w:val="00097D4F"/>
    <w:rsid w:val="000A1214"/>
    <w:rsid w:val="000A353A"/>
    <w:rsid w:val="000A3F6D"/>
    <w:rsid w:val="000B5A55"/>
    <w:rsid w:val="000B5CAD"/>
    <w:rsid w:val="000C1996"/>
    <w:rsid w:val="000C4228"/>
    <w:rsid w:val="000C5CA1"/>
    <w:rsid w:val="000C6243"/>
    <w:rsid w:val="000D099D"/>
    <w:rsid w:val="000E3C9B"/>
    <w:rsid w:val="000F18A5"/>
    <w:rsid w:val="00102CD5"/>
    <w:rsid w:val="001150CD"/>
    <w:rsid w:val="001155AA"/>
    <w:rsid w:val="001266CD"/>
    <w:rsid w:val="0013646F"/>
    <w:rsid w:val="00136685"/>
    <w:rsid w:val="00142B4E"/>
    <w:rsid w:val="001512B6"/>
    <w:rsid w:val="00155BBB"/>
    <w:rsid w:val="001722C0"/>
    <w:rsid w:val="0017446F"/>
    <w:rsid w:val="0018013E"/>
    <w:rsid w:val="0018485D"/>
    <w:rsid w:val="00195D5F"/>
    <w:rsid w:val="0019615A"/>
    <w:rsid w:val="001A17A0"/>
    <w:rsid w:val="001A2C76"/>
    <w:rsid w:val="001A5539"/>
    <w:rsid w:val="001A5B11"/>
    <w:rsid w:val="001A5B20"/>
    <w:rsid w:val="001B4B80"/>
    <w:rsid w:val="001C69D1"/>
    <w:rsid w:val="001C7FFB"/>
    <w:rsid w:val="001D43A2"/>
    <w:rsid w:val="001D4E36"/>
    <w:rsid w:val="001D6DC4"/>
    <w:rsid w:val="001D72B7"/>
    <w:rsid w:val="001E2A78"/>
    <w:rsid w:val="001E5820"/>
    <w:rsid w:val="001F7387"/>
    <w:rsid w:val="002031C3"/>
    <w:rsid w:val="002037DE"/>
    <w:rsid w:val="00220B7A"/>
    <w:rsid w:val="00222D4E"/>
    <w:rsid w:val="00230271"/>
    <w:rsid w:val="00231288"/>
    <w:rsid w:val="002313B2"/>
    <w:rsid w:val="00244A90"/>
    <w:rsid w:val="0024594F"/>
    <w:rsid w:val="002624D8"/>
    <w:rsid w:val="00263714"/>
    <w:rsid w:val="00263C36"/>
    <w:rsid w:val="00264F6F"/>
    <w:rsid w:val="0026711C"/>
    <w:rsid w:val="00267A73"/>
    <w:rsid w:val="00272CF6"/>
    <w:rsid w:val="00277C0C"/>
    <w:rsid w:val="002844C2"/>
    <w:rsid w:val="00285C5E"/>
    <w:rsid w:val="00296309"/>
    <w:rsid w:val="002A1BD3"/>
    <w:rsid w:val="002A39CC"/>
    <w:rsid w:val="002A7875"/>
    <w:rsid w:val="002B6303"/>
    <w:rsid w:val="002C2417"/>
    <w:rsid w:val="002C6D90"/>
    <w:rsid w:val="002F2BCA"/>
    <w:rsid w:val="002F52DC"/>
    <w:rsid w:val="00301807"/>
    <w:rsid w:val="00305CED"/>
    <w:rsid w:val="00306229"/>
    <w:rsid w:val="00306F61"/>
    <w:rsid w:val="00323CB0"/>
    <w:rsid w:val="003263DA"/>
    <w:rsid w:val="003324D8"/>
    <w:rsid w:val="00336E0A"/>
    <w:rsid w:val="00340A06"/>
    <w:rsid w:val="00344066"/>
    <w:rsid w:val="003562CB"/>
    <w:rsid w:val="00360AC6"/>
    <w:rsid w:val="003612FD"/>
    <w:rsid w:val="003700D2"/>
    <w:rsid w:val="003731C6"/>
    <w:rsid w:val="00375296"/>
    <w:rsid w:val="003A0B4A"/>
    <w:rsid w:val="003A7336"/>
    <w:rsid w:val="003B0123"/>
    <w:rsid w:val="003B31E9"/>
    <w:rsid w:val="003B5099"/>
    <w:rsid w:val="003C0D09"/>
    <w:rsid w:val="003E3A3B"/>
    <w:rsid w:val="003E7793"/>
    <w:rsid w:val="003F2721"/>
    <w:rsid w:val="003F7AA0"/>
    <w:rsid w:val="00412EF2"/>
    <w:rsid w:val="00416CFC"/>
    <w:rsid w:val="00417B0C"/>
    <w:rsid w:val="0042028B"/>
    <w:rsid w:val="004238CA"/>
    <w:rsid w:val="004279A6"/>
    <w:rsid w:val="00430064"/>
    <w:rsid w:val="00443D48"/>
    <w:rsid w:val="004444F9"/>
    <w:rsid w:val="00450619"/>
    <w:rsid w:val="004566D9"/>
    <w:rsid w:val="00457AF2"/>
    <w:rsid w:val="004603C4"/>
    <w:rsid w:val="00461B80"/>
    <w:rsid w:val="00467CD7"/>
    <w:rsid w:val="00474A3C"/>
    <w:rsid w:val="00476D6E"/>
    <w:rsid w:val="0047769B"/>
    <w:rsid w:val="0048224B"/>
    <w:rsid w:val="00482AF4"/>
    <w:rsid w:val="00483050"/>
    <w:rsid w:val="00486417"/>
    <w:rsid w:val="0049502B"/>
    <w:rsid w:val="004A08E4"/>
    <w:rsid w:val="004A0AEE"/>
    <w:rsid w:val="004A0DF3"/>
    <w:rsid w:val="004A0E49"/>
    <w:rsid w:val="004A157C"/>
    <w:rsid w:val="004B10F8"/>
    <w:rsid w:val="004B78DC"/>
    <w:rsid w:val="004C03DD"/>
    <w:rsid w:val="004C185E"/>
    <w:rsid w:val="004C37D1"/>
    <w:rsid w:val="004C7417"/>
    <w:rsid w:val="004D62F6"/>
    <w:rsid w:val="004E38DD"/>
    <w:rsid w:val="004F0CCE"/>
    <w:rsid w:val="004F1834"/>
    <w:rsid w:val="004F71DA"/>
    <w:rsid w:val="005016DA"/>
    <w:rsid w:val="00505220"/>
    <w:rsid w:val="00522BAD"/>
    <w:rsid w:val="00523455"/>
    <w:rsid w:val="00523F21"/>
    <w:rsid w:val="0052639A"/>
    <w:rsid w:val="005377A2"/>
    <w:rsid w:val="00541595"/>
    <w:rsid w:val="00542CE2"/>
    <w:rsid w:val="00543095"/>
    <w:rsid w:val="0055475C"/>
    <w:rsid w:val="00554B7F"/>
    <w:rsid w:val="005629AF"/>
    <w:rsid w:val="005723B8"/>
    <w:rsid w:val="0058101E"/>
    <w:rsid w:val="00593F89"/>
    <w:rsid w:val="00596E47"/>
    <w:rsid w:val="005A09A1"/>
    <w:rsid w:val="005A598C"/>
    <w:rsid w:val="005A6D26"/>
    <w:rsid w:val="005B1A6F"/>
    <w:rsid w:val="005B3A04"/>
    <w:rsid w:val="005B3A7E"/>
    <w:rsid w:val="005C0537"/>
    <w:rsid w:val="005C3CDE"/>
    <w:rsid w:val="005C682F"/>
    <w:rsid w:val="005C790B"/>
    <w:rsid w:val="005D2083"/>
    <w:rsid w:val="005E04C7"/>
    <w:rsid w:val="005E67E9"/>
    <w:rsid w:val="005F13DE"/>
    <w:rsid w:val="005F282B"/>
    <w:rsid w:val="005F2AC2"/>
    <w:rsid w:val="005F4440"/>
    <w:rsid w:val="00605CCF"/>
    <w:rsid w:val="006113B9"/>
    <w:rsid w:val="00626B05"/>
    <w:rsid w:val="00631920"/>
    <w:rsid w:val="00632D2C"/>
    <w:rsid w:val="00642218"/>
    <w:rsid w:val="006423A5"/>
    <w:rsid w:val="00642FDE"/>
    <w:rsid w:val="00655D54"/>
    <w:rsid w:val="006632F8"/>
    <w:rsid w:val="00670BA6"/>
    <w:rsid w:val="00671884"/>
    <w:rsid w:val="00687AF8"/>
    <w:rsid w:val="00696A92"/>
    <w:rsid w:val="00696B2A"/>
    <w:rsid w:val="006A18E5"/>
    <w:rsid w:val="006A1F73"/>
    <w:rsid w:val="006A34EE"/>
    <w:rsid w:val="006A4B54"/>
    <w:rsid w:val="006A545C"/>
    <w:rsid w:val="006A5CE6"/>
    <w:rsid w:val="006B316B"/>
    <w:rsid w:val="006B42CF"/>
    <w:rsid w:val="006B511C"/>
    <w:rsid w:val="006B7015"/>
    <w:rsid w:val="006C257C"/>
    <w:rsid w:val="006C6150"/>
    <w:rsid w:val="006D31E4"/>
    <w:rsid w:val="006D3C3C"/>
    <w:rsid w:val="006D608E"/>
    <w:rsid w:val="006D7F8D"/>
    <w:rsid w:val="006E2AA5"/>
    <w:rsid w:val="006E2B20"/>
    <w:rsid w:val="006E36A9"/>
    <w:rsid w:val="006F5F7C"/>
    <w:rsid w:val="007072E7"/>
    <w:rsid w:val="007145A0"/>
    <w:rsid w:val="0071518C"/>
    <w:rsid w:val="007367D1"/>
    <w:rsid w:val="00740696"/>
    <w:rsid w:val="007466ED"/>
    <w:rsid w:val="00751558"/>
    <w:rsid w:val="00764553"/>
    <w:rsid w:val="00764CA8"/>
    <w:rsid w:val="00777AAC"/>
    <w:rsid w:val="00782CF0"/>
    <w:rsid w:val="007957A5"/>
    <w:rsid w:val="00795800"/>
    <w:rsid w:val="007A7302"/>
    <w:rsid w:val="007A7872"/>
    <w:rsid w:val="007B43F2"/>
    <w:rsid w:val="007B5197"/>
    <w:rsid w:val="007B699C"/>
    <w:rsid w:val="007C4717"/>
    <w:rsid w:val="007C471D"/>
    <w:rsid w:val="007C596B"/>
    <w:rsid w:val="007D13B3"/>
    <w:rsid w:val="007D5583"/>
    <w:rsid w:val="007E5382"/>
    <w:rsid w:val="007E7A57"/>
    <w:rsid w:val="007F3234"/>
    <w:rsid w:val="00811045"/>
    <w:rsid w:val="008203F1"/>
    <w:rsid w:val="00820C9F"/>
    <w:rsid w:val="008250CA"/>
    <w:rsid w:val="0083118B"/>
    <w:rsid w:val="008435D9"/>
    <w:rsid w:val="00856A1D"/>
    <w:rsid w:val="008629CD"/>
    <w:rsid w:val="00874FDB"/>
    <w:rsid w:val="00892BA9"/>
    <w:rsid w:val="00896A55"/>
    <w:rsid w:val="00896AF2"/>
    <w:rsid w:val="008973E3"/>
    <w:rsid w:val="008A15F9"/>
    <w:rsid w:val="008C1F71"/>
    <w:rsid w:val="008C500C"/>
    <w:rsid w:val="008C6AFF"/>
    <w:rsid w:val="008E73D9"/>
    <w:rsid w:val="008F260C"/>
    <w:rsid w:val="008F3022"/>
    <w:rsid w:val="0090014D"/>
    <w:rsid w:val="0090517B"/>
    <w:rsid w:val="00907409"/>
    <w:rsid w:val="009224D8"/>
    <w:rsid w:val="0092751B"/>
    <w:rsid w:val="009432E9"/>
    <w:rsid w:val="009463DC"/>
    <w:rsid w:val="00946B7C"/>
    <w:rsid w:val="00950055"/>
    <w:rsid w:val="00951F27"/>
    <w:rsid w:val="00952117"/>
    <w:rsid w:val="0095305A"/>
    <w:rsid w:val="009545AF"/>
    <w:rsid w:val="00960D32"/>
    <w:rsid w:val="009631A0"/>
    <w:rsid w:val="00986C95"/>
    <w:rsid w:val="00991966"/>
    <w:rsid w:val="00994AAB"/>
    <w:rsid w:val="009974FA"/>
    <w:rsid w:val="009A1F4C"/>
    <w:rsid w:val="009A449C"/>
    <w:rsid w:val="009B265B"/>
    <w:rsid w:val="009B500E"/>
    <w:rsid w:val="009B5F64"/>
    <w:rsid w:val="009C6F18"/>
    <w:rsid w:val="009D4EEC"/>
    <w:rsid w:val="009D549E"/>
    <w:rsid w:val="009D5E8F"/>
    <w:rsid w:val="009D6461"/>
    <w:rsid w:val="009D7DE4"/>
    <w:rsid w:val="009E45F6"/>
    <w:rsid w:val="009F51E9"/>
    <w:rsid w:val="00A02A59"/>
    <w:rsid w:val="00A050A1"/>
    <w:rsid w:val="00A176CD"/>
    <w:rsid w:val="00A26212"/>
    <w:rsid w:val="00A40296"/>
    <w:rsid w:val="00A427B8"/>
    <w:rsid w:val="00A454CC"/>
    <w:rsid w:val="00A47EFB"/>
    <w:rsid w:val="00A614B6"/>
    <w:rsid w:val="00A625EC"/>
    <w:rsid w:val="00A6354F"/>
    <w:rsid w:val="00A63A26"/>
    <w:rsid w:val="00A70E17"/>
    <w:rsid w:val="00A72A65"/>
    <w:rsid w:val="00A806DD"/>
    <w:rsid w:val="00A9201F"/>
    <w:rsid w:val="00A94248"/>
    <w:rsid w:val="00AB0973"/>
    <w:rsid w:val="00AC39E8"/>
    <w:rsid w:val="00AC61F6"/>
    <w:rsid w:val="00AC6EF1"/>
    <w:rsid w:val="00AE05B8"/>
    <w:rsid w:val="00AE4318"/>
    <w:rsid w:val="00AF1C80"/>
    <w:rsid w:val="00AF33F7"/>
    <w:rsid w:val="00AF7ECC"/>
    <w:rsid w:val="00B04D30"/>
    <w:rsid w:val="00B06EAD"/>
    <w:rsid w:val="00B10AC7"/>
    <w:rsid w:val="00B11E30"/>
    <w:rsid w:val="00B14A98"/>
    <w:rsid w:val="00B17B21"/>
    <w:rsid w:val="00B17CFE"/>
    <w:rsid w:val="00B32080"/>
    <w:rsid w:val="00B345EF"/>
    <w:rsid w:val="00B4047D"/>
    <w:rsid w:val="00B42B38"/>
    <w:rsid w:val="00B5367F"/>
    <w:rsid w:val="00B60CD0"/>
    <w:rsid w:val="00B6155B"/>
    <w:rsid w:val="00B705A9"/>
    <w:rsid w:val="00B774D6"/>
    <w:rsid w:val="00B82634"/>
    <w:rsid w:val="00B83673"/>
    <w:rsid w:val="00B96FCE"/>
    <w:rsid w:val="00BA6CA0"/>
    <w:rsid w:val="00BA7379"/>
    <w:rsid w:val="00BA7E44"/>
    <w:rsid w:val="00BB34F6"/>
    <w:rsid w:val="00BB6C09"/>
    <w:rsid w:val="00BB6D9F"/>
    <w:rsid w:val="00BD0A13"/>
    <w:rsid w:val="00BD5A2D"/>
    <w:rsid w:val="00BD754E"/>
    <w:rsid w:val="00BE7CED"/>
    <w:rsid w:val="00BE7D58"/>
    <w:rsid w:val="00BF4398"/>
    <w:rsid w:val="00BF6303"/>
    <w:rsid w:val="00C11A17"/>
    <w:rsid w:val="00C17F51"/>
    <w:rsid w:val="00C20876"/>
    <w:rsid w:val="00C31A4F"/>
    <w:rsid w:val="00C354BA"/>
    <w:rsid w:val="00C54850"/>
    <w:rsid w:val="00C558A5"/>
    <w:rsid w:val="00C57420"/>
    <w:rsid w:val="00C65B41"/>
    <w:rsid w:val="00C72ADB"/>
    <w:rsid w:val="00C73C31"/>
    <w:rsid w:val="00C76691"/>
    <w:rsid w:val="00C920CC"/>
    <w:rsid w:val="00C96E29"/>
    <w:rsid w:val="00CA076E"/>
    <w:rsid w:val="00CA131A"/>
    <w:rsid w:val="00CA344E"/>
    <w:rsid w:val="00CA7DD4"/>
    <w:rsid w:val="00CC116F"/>
    <w:rsid w:val="00CD418B"/>
    <w:rsid w:val="00CE1429"/>
    <w:rsid w:val="00CE3AE4"/>
    <w:rsid w:val="00CE54BC"/>
    <w:rsid w:val="00CE6275"/>
    <w:rsid w:val="00CE78A3"/>
    <w:rsid w:val="00D03AFD"/>
    <w:rsid w:val="00D064E5"/>
    <w:rsid w:val="00D14E3C"/>
    <w:rsid w:val="00D213C0"/>
    <w:rsid w:val="00D250A5"/>
    <w:rsid w:val="00D255EE"/>
    <w:rsid w:val="00D256F1"/>
    <w:rsid w:val="00D32994"/>
    <w:rsid w:val="00D42547"/>
    <w:rsid w:val="00D425D3"/>
    <w:rsid w:val="00D43413"/>
    <w:rsid w:val="00D44A26"/>
    <w:rsid w:val="00D464EE"/>
    <w:rsid w:val="00D50D43"/>
    <w:rsid w:val="00D51ED7"/>
    <w:rsid w:val="00D52619"/>
    <w:rsid w:val="00D565C6"/>
    <w:rsid w:val="00D64D91"/>
    <w:rsid w:val="00D67F8D"/>
    <w:rsid w:val="00D7641C"/>
    <w:rsid w:val="00D82394"/>
    <w:rsid w:val="00D846FD"/>
    <w:rsid w:val="00DA09DD"/>
    <w:rsid w:val="00DA4C07"/>
    <w:rsid w:val="00DA719F"/>
    <w:rsid w:val="00DB0691"/>
    <w:rsid w:val="00DB468B"/>
    <w:rsid w:val="00DB7EDE"/>
    <w:rsid w:val="00DC0CA0"/>
    <w:rsid w:val="00DC4201"/>
    <w:rsid w:val="00DD448E"/>
    <w:rsid w:val="00DD582C"/>
    <w:rsid w:val="00DE05F2"/>
    <w:rsid w:val="00DE346E"/>
    <w:rsid w:val="00DE4422"/>
    <w:rsid w:val="00DF6246"/>
    <w:rsid w:val="00DF6651"/>
    <w:rsid w:val="00E11D9B"/>
    <w:rsid w:val="00E123F1"/>
    <w:rsid w:val="00E14F28"/>
    <w:rsid w:val="00E15FCB"/>
    <w:rsid w:val="00E16531"/>
    <w:rsid w:val="00E31ACA"/>
    <w:rsid w:val="00E32181"/>
    <w:rsid w:val="00E33ECE"/>
    <w:rsid w:val="00E33FF4"/>
    <w:rsid w:val="00E44946"/>
    <w:rsid w:val="00E465D2"/>
    <w:rsid w:val="00E46B1B"/>
    <w:rsid w:val="00E53EE7"/>
    <w:rsid w:val="00E71C9B"/>
    <w:rsid w:val="00E746FD"/>
    <w:rsid w:val="00E81D96"/>
    <w:rsid w:val="00E8259D"/>
    <w:rsid w:val="00E8311E"/>
    <w:rsid w:val="00E91271"/>
    <w:rsid w:val="00E91C73"/>
    <w:rsid w:val="00EA4E3C"/>
    <w:rsid w:val="00EB5F20"/>
    <w:rsid w:val="00EB7339"/>
    <w:rsid w:val="00EB7C1F"/>
    <w:rsid w:val="00EC0100"/>
    <w:rsid w:val="00EC399B"/>
    <w:rsid w:val="00EC6CD8"/>
    <w:rsid w:val="00ED2579"/>
    <w:rsid w:val="00ED673D"/>
    <w:rsid w:val="00EE1E97"/>
    <w:rsid w:val="00EE43E8"/>
    <w:rsid w:val="00EF26CA"/>
    <w:rsid w:val="00EF3E7C"/>
    <w:rsid w:val="00EF5804"/>
    <w:rsid w:val="00F002B6"/>
    <w:rsid w:val="00F01F2F"/>
    <w:rsid w:val="00F053AD"/>
    <w:rsid w:val="00F20369"/>
    <w:rsid w:val="00F277C2"/>
    <w:rsid w:val="00F316DE"/>
    <w:rsid w:val="00F35ED4"/>
    <w:rsid w:val="00F424DE"/>
    <w:rsid w:val="00F54948"/>
    <w:rsid w:val="00F64F13"/>
    <w:rsid w:val="00F7137F"/>
    <w:rsid w:val="00F7332A"/>
    <w:rsid w:val="00F76BB0"/>
    <w:rsid w:val="00F76E54"/>
    <w:rsid w:val="00F80F19"/>
    <w:rsid w:val="00F83864"/>
    <w:rsid w:val="00F85257"/>
    <w:rsid w:val="00F91CD2"/>
    <w:rsid w:val="00FA0511"/>
    <w:rsid w:val="00FA3E10"/>
    <w:rsid w:val="00FC5FCF"/>
    <w:rsid w:val="00FD0100"/>
    <w:rsid w:val="00FE107B"/>
    <w:rsid w:val="00FF42D7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81EF"/>
  <w15:docId w15:val="{312FC555-E23D-475C-BC83-223A326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5BF"/>
  </w:style>
  <w:style w:type="paragraph" w:styleId="1">
    <w:name w:val="heading 1"/>
    <w:basedOn w:val="a"/>
    <w:link w:val="10"/>
    <w:uiPriority w:val="9"/>
    <w:qFormat/>
    <w:rsid w:val="00950055"/>
    <w:pPr>
      <w:widowControl w:val="0"/>
      <w:autoSpaceDE w:val="0"/>
      <w:autoSpaceDN w:val="0"/>
      <w:spacing w:after="0" w:line="240" w:lineRule="auto"/>
      <w:ind w:left="9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4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6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05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05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6DE"/>
    <w:pPr>
      <w:keepNext/>
      <w:keepLines/>
      <w:widowControl w:val="0"/>
      <w:spacing w:before="200" w:after="40" w:line="240" w:lineRule="auto"/>
      <w:outlineLvl w:val="5"/>
    </w:pPr>
    <w:rPr>
      <w:rFonts w:ascii="Arial Unicode MS" w:eastAsia="Arial Unicode MS" w:hAnsi="Arial Unicode MS" w:cs="Arial Unicode MS"/>
      <w:b/>
      <w:color w:val="000000"/>
      <w:sz w:val="20"/>
      <w:szCs w:val="2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05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48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16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005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5005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3">
    <w:name w:val="Normal (Web)"/>
    <w:basedOn w:val="a"/>
    <w:uiPriority w:val="99"/>
    <w:unhideWhenUsed/>
    <w:qFormat/>
    <w:rsid w:val="009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50055"/>
  </w:style>
  <w:style w:type="paragraph" w:styleId="a4">
    <w:name w:val="Body Text"/>
    <w:basedOn w:val="a"/>
    <w:link w:val="a5"/>
    <w:uiPriority w:val="1"/>
    <w:qFormat/>
    <w:rsid w:val="0095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5005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99"/>
    <w:qFormat/>
    <w:rsid w:val="009500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rsid w:val="009500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055"/>
    <w:pPr>
      <w:widowControl w:val="0"/>
      <w:shd w:val="clear" w:color="auto" w:fill="FFFFFF"/>
      <w:spacing w:before="240" w:after="0" w:line="339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 (29)_"/>
    <w:basedOn w:val="a0"/>
    <w:link w:val="290"/>
    <w:rsid w:val="0095005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950055"/>
    <w:pPr>
      <w:widowControl w:val="0"/>
      <w:shd w:val="clear" w:color="auto" w:fill="FFFFFF"/>
      <w:spacing w:after="0"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7">
    <w:name w:val="Table Grid"/>
    <w:basedOn w:val="a1"/>
    <w:uiPriority w:val="39"/>
    <w:rsid w:val="009500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6)_"/>
    <w:link w:val="260"/>
    <w:rsid w:val="0095005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50055"/>
    <w:pPr>
      <w:widowControl w:val="0"/>
      <w:shd w:val="clear" w:color="auto" w:fill="FFFFFF"/>
      <w:spacing w:before="420" w:after="420" w:line="0" w:lineRule="atLeast"/>
      <w:ind w:hanging="440"/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950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005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rsid w:val="00950055"/>
    <w:rPr>
      <w:color w:val="0066CC"/>
      <w:u w:val="single"/>
    </w:rPr>
  </w:style>
  <w:style w:type="character" w:styleId="a9">
    <w:name w:val="Emphasis"/>
    <w:basedOn w:val="a0"/>
    <w:qFormat/>
    <w:rsid w:val="00950055"/>
    <w:rPr>
      <w:i/>
      <w:iCs/>
    </w:rPr>
  </w:style>
  <w:style w:type="character" w:styleId="aa">
    <w:name w:val="Strong"/>
    <w:basedOn w:val="a0"/>
    <w:uiPriority w:val="22"/>
    <w:qFormat/>
    <w:rsid w:val="00950055"/>
    <w:rPr>
      <w:b/>
      <w:bCs/>
    </w:rPr>
  </w:style>
  <w:style w:type="character" w:customStyle="1" w:styleId="2115pt">
    <w:name w:val="Основной текст (2) + 11;5 pt"/>
    <w:basedOn w:val="21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950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aliases w:val="Полужирный"/>
    <w:basedOn w:val="21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950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rsid w:val="009500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62pt">
    <w:name w:val="Основной текст (26) + Интервал 2 pt"/>
    <w:basedOn w:val="26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TOC Heading"/>
    <w:basedOn w:val="1"/>
    <w:next w:val="a"/>
    <w:uiPriority w:val="39"/>
    <w:unhideWhenUsed/>
    <w:qFormat/>
    <w:rsid w:val="000C199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2AA5"/>
    <w:pPr>
      <w:tabs>
        <w:tab w:val="left" w:pos="709"/>
        <w:tab w:val="right" w:leader="dot" w:pos="9638"/>
      </w:tabs>
      <w:spacing w:after="100"/>
      <w:jc w:val="both"/>
    </w:pPr>
    <w:rPr>
      <w:rFonts w:ascii="Times New Roman" w:eastAsia="Calibri" w:hAnsi="Times New Roman" w:cs="Times New Roman"/>
      <w:b/>
      <w:bCs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0C1996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5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0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099D"/>
  </w:style>
  <w:style w:type="paragraph" w:styleId="af0">
    <w:name w:val="footer"/>
    <w:basedOn w:val="a"/>
    <w:link w:val="af1"/>
    <w:uiPriority w:val="99"/>
    <w:unhideWhenUsed/>
    <w:rsid w:val="000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099D"/>
  </w:style>
  <w:style w:type="paragraph" w:styleId="af2">
    <w:name w:val="No Spacing"/>
    <w:link w:val="af3"/>
    <w:uiPriority w:val="1"/>
    <w:qFormat/>
    <w:rsid w:val="005F282B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856A1D"/>
  </w:style>
  <w:style w:type="character" w:customStyle="1" w:styleId="ykmvie">
    <w:name w:val="ykmvie"/>
    <w:basedOn w:val="a0"/>
    <w:rsid w:val="002C6D90"/>
  </w:style>
  <w:style w:type="character" w:styleId="af4">
    <w:name w:val="FollowedHyperlink"/>
    <w:basedOn w:val="a0"/>
    <w:uiPriority w:val="99"/>
    <w:semiHidden/>
    <w:unhideWhenUsed/>
    <w:rsid w:val="00BA6CA0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BA6CA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A6CA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A6CA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A6CA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A6CA0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316DE"/>
    <w:rPr>
      <w:rFonts w:ascii="Arial Unicode MS" w:eastAsia="Arial Unicode MS" w:hAnsi="Arial Unicode MS" w:cs="Arial Unicode MS"/>
      <w:b/>
      <w:color w:val="000000"/>
      <w:sz w:val="20"/>
      <w:szCs w:val="20"/>
      <w:lang w:bidi="ru-RU"/>
    </w:rPr>
  </w:style>
  <w:style w:type="paragraph" w:customStyle="1" w:styleId="msonormal0">
    <w:name w:val="msonormal"/>
    <w:basedOn w:val="a"/>
    <w:uiPriority w:val="99"/>
    <w:rsid w:val="00F3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rsid w:val="00F316DE"/>
    <w:pPr>
      <w:keepNext/>
      <w:keepLines/>
      <w:widowControl w:val="0"/>
      <w:spacing w:before="480" w:after="120" w:line="240" w:lineRule="auto"/>
    </w:pPr>
    <w:rPr>
      <w:rFonts w:ascii="Arial Unicode MS" w:eastAsia="Arial Unicode MS" w:hAnsi="Arial Unicode MS" w:cs="Arial Unicode MS"/>
      <w:b/>
      <w:color w:val="000000"/>
      <w:sz w:val="72"/>
      <w:szCs w:val="72"/>
      <w:lang w:bidi="ru-RU"/>
    </w:rPr>
  </w:style>
  <w:style w:type="character" w:customStyle="1" w:styleId="afb">
    <w:name w:val="Заголовок Знак"/>
    <w:basedOn w:val="a0"/>
    <w:link w:val="afa"/>
    <w:uiPriority w:val="10"/>
    <w:rsid w:val="00F316DE"/>
    <w:rPr>
      <w:rFonts w:ascii="Arial Unicode MS" w:eastAsia="Arial Unicode MS" w:hAnsi="Arial Unicode MS" w:cs="Arial Unicode MS"/>
      <w:b/>
      <w:color w:val="000000"/>
      <w:sz w:val="72"/>
      <w:szCs w:val="72"/>
      <w:lang w:bidi="ru-RU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F316DE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F316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Subtitle"/>
    <w:basedOn w:val="a"/>
    <w:next w:val="a"/>
    <w:link w:val="aff"/>
    <w:uiPriority w:val="11"/>
    <w:qFormat/>
    <w:rsid w:val="00F316DE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bidi="ru-RU"/>
    </w:rPr>
  </w:style>
  <w:style w:type="character" w:customStyle="1" w:styleId="aff">
    <w:name w:val="Подзаголовок Знак"/>
    <w:basedOn w:val="a0"/>
    <w:link w:val="afe"/>
    <w:uiPriority w:val="11"/>
    <w:rsid w:val="00F316DE"/>
    <w:rPr>
      <w:rFonts w:ascii="Georgia" w:eastAsia="Georgia" w:hAnsi="Georgia" w:cs="Georgia"/>
      <w:i/>
      <w:color w:val="666666"/>
      <w:sz w:val="48"/>
      <w:szCs w:val="48"/>
      <w:lang w:bidi="ru-RU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F316DE"/>
    <w:rPr>
      <w:rFonts w:ascii="Arial" w:eastAsia="Times New Roman" w:hAnsi="Arial" w:cs="Times New Roman"/>
      <w:sz w:val="24"/>
      <w:szCs w:val="20"/>
    </w:rPr>
  </w:style>
  <w:style w:type="paragraph" w:styleId="25">
    <w:name w:val="Body Text 2"/>
    <w:basedOn w:val="a"/>
    <w:link w:val="24"/>
    <w:uiPriority w:val="99"/>
    <w:semiHidden/>
    <w:unhideWhenUsed/>
    <w:rsid w:val="00F316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2">
    <w:name w:val="Абзац списка1"/>
    <w:basedOn w:val="a"/>
    <w:uiPriority w:val="99"/>
    <w:qFormat/>
    <w:rsid w:val="00F316DE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character" w:customStyle="1" w:styleId="aff0">
    <w:name w:val="Основной текст_"/>
    <w:link w:val="27"/>
    <w:locked/>
    <w:rsid w:val="00F316DE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F316DE"/>
    <w:pPr>
      <w:shd w:val="clear" w:color="auto" w:fill="FFFFFF"/>
      <w:spacing w:after="0" w:line="480" w:lineRule="exact"/>
      <w:ind w:hanging="640"/>
      <w:jc w:val="center"/>
    </w:pPr>
    <w:rPr>
      <w:sz w:val="27"/>
      <w:szCs w:val="27"/>
    </w:rPr>
  </w:style>
  <w:style w:type="character" w:customStyle="1" w:styleId="aff1">
    <w:name w:val="Название Знак"/>
    <w:link w:val="13"/>
    <w:locked/>
    <w:rsid w:val="00F316DE"/>
    <w:rPr>
      <w:rFonts w:ascii="Times New Roman" w:eastAsia="Times New Roman" w:hAnsi="Times New Roman" w:cs="Times New Roman"/>
      <w:b/>
      <w:bCs/>
      <w:sz w:val="36"/>
    </w:rPr>
  </w:style>
  <w:style w:type="paragraph" w:customStyle="1" w:styleId="13">
    <w:name w:val="Название1"/>
    <w:basedOn w:val="a"/>
    <w:link w:val="aff1"/>
    <w:qFormat/>
    <w:rsid w:val="00F316DE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bCs/>
      <w:sz w:val="36"/>
    </w:rPr>
  </w:style>
  <w:style w:type="paragraph" w:customStyle="1" w:styleId="ConsPlusNormal">
    <w:name w:val="ConsPlusNormal"/>
    <w:uiPriority w:val="99"/>
    <w:rsid w:val="00F31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2">
    <w:name w:val="Основной текст + Полужирный"/>
    <w:rsid w:val="00F316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ff3">
    <w:name w:val="Unresolved Mention"/>
    <w:basedOn w:val="a0"/>
    <w:uiPriority w:val="99"/>
    <w:semiHidden/>
    <w:unhideWhenUsed/>
    <w:rsid w:val="00D42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313">
          <w:marLeft w:val="0"/>
          <w:marRight w:val="0"/>
          <w:marTop w:val="6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3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ltazbu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lab.com/R4mpage/blender-toolk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7C31-D9D7-45AF-9C86-C3A804B6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itcube-admin1</cp:lastModifiedBy>
  <cp:revision>3</cp:revision>
  <dcterms:created xsi:type="dcterms:W3CDTF">2023-10-16T06:59:00Z</dcterms:created>
  <dcterms:modified xsi:type="dcterms:W3CDTF">2023-11-23T11:15:00Z</dcterms:modified>
</cp:coreProperties>
</file>